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1A" w:rsidRPr="007904B9" w:rsidRDefault="006B301A" w:rsidP="006B301A">
      <w:pPr>
        <w:pStyle w:val="3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7904B9">
        <w:rPr>
          <w:rFonts w:ascii="Times New Roman" w:hAnsi="Times New Roman" w:cs="Times New Roman"/>
          <w:sz w:val="16"/>
          <w:szCs w:val="16"/>
          <w:u w:val="single"/>
        </w:rPr>
        <w:t>Тариф «Зарплатный Базовый»</w:t>
      </w:r>
    </w:p>
    <w:p w:rsidR="000F4B86" w:rsidRDefault="006B301A" w:rsidP="006B301A">
      <w:pPr>
        <w:pStyle w:val="3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 w:rsidRPr="007904B9">
        <w:rPr>
          <w:rFonts w:ascii="Times New Roman" w:hAnsi="Times New Roman" w:cs="Times New Roman"/>
          <w:sz w:val="16"/>
          <w:szCs w:val="16"/>
        </w:rPr>
        <w:t>на получение и использование банковских карт</w:t>
      </w:r>
      <w:r w:rsidR="00F50807" w:rsidRPr="007904B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B301A" w:rsidRPr="007904B9" w:rsidRDefault="006B301A" w:rsidP="006B301A">
      <w:pPr>
        <w:pStyle w:val="3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 w:rsidRPr="007904B9">
        <w:rPr>
          <w:rFonts w:ascii="Times New Roman" w:hAnsi="Times New Roman" w:cs="Times New Roman"/>
          <w:sz w:val="16"/>
          <w:szCs w:val="16"/>
        </w:rPr>
        <w:t xml:space="preserve">Visa </w:t>
      </w:r>
      <w:r w:rsidR="00947D92" w:rsidRPr="007904B9">
        <w:rPr>
          <w:rFonts w:ascii="Times New Roman" w:hAnsi="Times New Roman" w:cs="Times New Roman"/>
          <w:sz w:val="16"/>
          <w:szCs w:val="16"/>
        </w:rPr>
        <w:t>,</w:t>
      </w:r>
      <w:r w:rsidRPr="007904B9">
        <w:rPr>
          <w:rFonts w:ascii="Times New Roman" w:hAnsi="Times New Roman" w:cs="Times New Roman"/>
          <w:sz w:val="16"/>
          <w:szCs w:val="16"/>
        </w:rPr>
        <w:t xml:space="preserve">MasterCard </w:t>
      </w:r>
      <w:r w:rsidR="00947D92" w:rsidRPr="007904B9">
        <w:rPr>
          <w:rFonts w:ascii="Times New Roman" w:hAnsi="Times New Roman" w:cs="Times New Roman"/>
          <w:sz w:val="16"/>
          <w:szCs w:val="16"/>
        </w:rPr>
        <w:t xml:space="preserve">и Мир </w:t>
      </w:r>
      <w:r w:rsidRPr="007904B9">
        <w:rPr>
          <w:rFonts w:ascii="Times New Roman" w:hAnsi="Times New Roman" w:cs="Times New Roman"/>
          <w:sz w:val="16"/>
          <w:szCs w:val="16"/>
        </w:rPr>
        <w:t>КБ «Гарант-Инвест» (АО)</w:t>
      </w:r>
    </w:p>
    <w:p w:rsidR="006B301A" w:rsidRPr="007904B9" w:rsidRDefault="006B301A" w:rsidP="006B301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7904B9">
        <w:rPr>
          <w:rFonts w:ascii="Times New Roman" w:hAnsi="Times New Roman" w:cs="Times New Roman"/>
          <w:b w:val="0"/>
          <w:sz w:val="16"/>
          <w:szCs w:val="16"/>
        </w:rPr>
        <w:t>(валюта счета  - Рубли РФ)</w:t>
      </w:r>
    </w:p>
    <w:tbl>
      <w:tblPr>
        <w:tblStyle w:val="a6"/>
        <w:tblW w:w="1134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23"/>
        <w:gridCol w:w="2979"/>
        <w:gridCol w:w="709"/>
        <w:gridCol w:w="708"/>
        <w:gridCol w:w="709"/>
        <w:gridCol w:w="851"/>
        <w:gridCol w:w="708"/>
        <w:gridCol w:w="3809"/>
      </w:tblGrid>
      <w:tr w:rsidR="00611E95" w:rsidRPr="007904B9" w:rsidTr="00405FE0">
        <w:trPr>
          <w:trHeight w:val="143"/>
        </w:trPr>
        <w:tc>
          <w:tcPr>
            <w:tcW w:w="545" w:type="dxa"/>
            <w:vMerge w:val="restart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53956" w:rsidRDefault="00353956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1E95" w:rsidRPr="007904B9" w:rsidRDefault="00611E95" w:rsidP="00E02D51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302" w:type="dxa"/>
            <w:gridSpan w:val="2"/>
            <w:vMerge w:val="restart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53956" w:rsidRDefault="00353956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1E95" w:rsidRPr="007904B9" w:rsidRDefault="00611E95" w:rsidP="00E02D51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Наименование операции (услуги)</w:t>
            </w:r>
          </w:p>
        </w:tc>
        <w:tc>
          <w:tcPr>
            <w:tcW w:w="3685" w:type="dxa"/>
            <w:gridSpan w:val="5"/>
          </w:tcPr>
          <w:p w:rsidR="00611E95" w:rsidRPr="000F4B86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0F4B86">
              <w:rPr>
                <w:b/>
                <w:bCs/>
                <w:sz w:val="16"/>
                <w:szCs w:val="16"/>
              </w:rPr>
              <w:t>Размер/ставка оплаты</w:t>
            </w:r>
          </w:p>
        </w:tc>
        <w:tc>
          <w:tcPr>
            <w:tcW w:w="3809" w:type="dxa"/>
            <w:vMerge w:val="restart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53956" w:rsidRDefault="00353956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1E95" w:rsidRPr="007904B9" w:rsidRDefault="00611E95" w:rsidP="00E02D51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Прочие условия</w:t>
            </w:r>
          </w:p>
        </w:tc>
      </w:tr>
      <w:tr w:rsidR="00A06589" w:rsidRPr="007904B9" w:rsidTr="00405FE0">
        <w:trPr>
          <w:trHeight w:val="1131"/>
        </w:trPr>
        <w:tc>
          <w:tcPr>
            <w:tcW w:w="545" w:type="dxa"/>
            <w:vMerge/>
          </w:tcPr>
          <w:p w:rsidR="00A06589" w:rsidRPr="007904B9" w:rsidRDefault="00A06589" w:rsidP="00E02D51"/>
        </w:tc>
        <w:tc>
          <w:tcPr>
            <w:tcW w:w="3302" w:type="dxa"/>
            <w:gridSpan w:val="2"/>
            <w:vMerge/>
          </w:tcPr>
          <w:p w:rsidR="00A06589" w:rsidRPr="007904B9" w:rsidRDefault="00A06589" w:rsidP="00E02D51"/>
        </w:tc>
        <w:tc>
          <w:tcPr>
            <w:tcW w:w="709" w:type="dxa"/>
            <w:vAlign w:val="center"/>
          </w:tcPr>
          <w:p w:rsidR="00A06589" w:rsidRPr="000F4B86" w:rsidRDefault="00A06589" w:rsidP="00611E9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VISA/</w:t>
            </w:r>
          </w:p>
          <w:p w:rsidR="00A06589" w:rsidRPr="000F4B86" w:rsidRDefault="00A06589" w:rsidP="00611E9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Master Card</w:t>
            </w:r>
          </w:p>
          <w:p w:rsidR="00A06589" w:rsidRPr="000F4B86" w:rsidRDefault="00A06589" w:rsidP="00E02D5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Platinum</w:t>
            </w:r>
          </w:p>
        </w:tc>
        <w:tc>
          <w:tcPr>
            <w:tcW w:w="708" w:type="dxa"/>
            <w:vAlign w:val="center"/>
          </w:tcPr>
          <w:p w:rsidR="00A06589" w:rsidRPr="000F4B86" w:rsidRDefault="00A06589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Master Card</w:t>
            </w:r>
          </w:p>
          <w:p w:rsidR="00A06589" w:rsidRPr="00383DAC" w:rsidRDefault="00A06589" w:rsidP="00383DAC">
            <w:pPr>
              <w:jc w:val="center"/>
              <w:rPr>
                <w:b/>
                <w:sz w:val="16"/>
                <w:szCs w:val="16"/>
              </w:rPr>
            </w:pPr>
            <w:r w:rsidRPr="000F4B86">
              <w:rPr>
                <w:b/>
                <w:sz w:val="16"/>
                <w:szCs w:val="16"/>
              </w:rPr>
              <w:t>Gold</w:t>
            </w:r>
          </w:p>
          <w:p w:rsidR="00405FE0" w:rsidRDefault="00A06589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cash</w:t>
            </w:r>
          </w:p>
          <w:p w:rsidR="00A06589" w:rsidRPr="007B21B1" w:rsidRDefault="00A06589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  <w:lang w:val="en-US"/>
              </w:rPr>
              <w:t>back)</w:t>
            </w:r>
          </w:p>
        </w:tc>
        <w:tc>
          <w:tcPr>
            <w:tcW w:w="709" w:type="dxa"/>
            <w:vAlign w:val="center"/>
          </w:tcPr>
          <w:p w:rsidR="00A06589" w:rsidRPr="000F4B86" w:rsidRDefault="00A06589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VISA/</w:t>
            </w:r>
          </w:p>
          <w:p w:rsidR="00A06589" w:rsidRPr="000F4B86" w:rsidRDefault="00A06589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Master Card</w:t>
            </w:r>
          </w:p>
          <w:p w:rsidR="00A06589" w:rsidRPr="000F4B86" w:rsidRDefault="00A06589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</w:rPr>
              <w:t>Gold</w:t>
            </w:r>
          </w:p>
        </w:tc>
        <w:tc>
          <w:tcPr>
            <w:tcW w:w="851" w:type="dxa"/>
            <w:vAlign w:val="center"/>
          </w:tcPr>
          <w:p w:rsidR="00A06589" w:rsidRDefault="00A06589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06589" w:rsidRPr="000F4B86" w:rsidRDefault="00A06589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VISA/</w:t>
            </w:r>
          </w:p>
          <w:p w:rsidR="00A06589" w:rsidRPr="000F4B86" w:rsidRDefault="00A06589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Master Card</w:t>
            </w:r>
          </w:p>
          <w:p w:rsidR="00A06589" w:rsidRPr="000F4B86" w:rsidRDefault="00A06589" w:rsidP="000C5B6F">
            <w:pPr>
              <w:ind w:right="-101"/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Classic/</w:t>
            </w:r>
          </w:p>
          <w:p w:rsidR="00A06589" w:rsidRPr="000F4B86" w:rsidRDefault="00A06589" w:rsidP="000C5B6F">
            <w:pPr>
              <w:ind w:right="-10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Standard</w:t>
            </w:r>
          </w:p>
          <w:p w:rsidR="00A06589" w:rsidRPr="000F4B86" w:rsidRDefault="00A06589" w:rsidP="000C5B6F">
            <w:pPr>
              <w:ind w:right="-101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06589" w:rsidRPr="000F4B86" w:rsidRDefault="00A06589" w:rsidP="000C5B6F">
            <w:pPr>
              <w:jc w:val="center"/>
              <w:rPr>
                <w:b/>
                <w:sz w:val="16"/>
                <w:szCs w:val="16"/>
              </w:rPr>
            </w:pPr>
            <w:r w:rsidRPr="000F4B86">
              <w:rPr>
                <w:b/>
                <w:sz w:val="16"/>
                <w:szCs w:val="16"/>
              </w:rPr>
              <w:t>Мир Классическая</w:t>
            </w:r>
          </w:p>
        </w:tc>
        <w:tc>
          <w:tcPr>
            <w:tcW w:w="3809" w:type="dxa"/>
            <w:vMerge/>
          </w:tcPr>
          <w:p w:rsidR="00A06589" w:rsidRPr="007904B9" w:rsidRDefault="00A06589" w:rsidP="00E02D51"/>
        </w:tc>
      </w:tr>
      <w:tr w:rsidR="00B979E1" w:rsidRPr="007904B9" w:rsidTr="00A06589">
        <w:trPr>
          <w:trHeight w:val="143"/>
        </w:trPr>
        <w:tc>
          <w:tcPr>
            <w:tcW w:w="11341" w:type="dxa"/>
            <w:gridSpan w:val="9"/>
            <w:shd w:val="clear" w:color="auto" w:fill="D9D9D9" w:themeFill="background1" w:themeFillShade="D9"/>
          </w:tcPr>
          <w:p w:rsidR="00B979E1" w:rsidRPr="007904B9" w:rsidRDefault="00B979E1" w:rsidP="009C3FB4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1. Комиссионное вознаграждение за обслуживание счетов</w:t>
            </w:r>
          </w:p>
        </w:tc>
      </w:tr>
      <w:tr w:rsidR="00611E95" w:rsidRPr="007904B9" w:rsidTr="00405FE0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1.1.</w:t>
            </w:r>
          </w:p>
        </w:tc>
        <w:tc>
          <w:tcPr>
            <w:tcW w:w="3302" w:type="dxa"/>
            <w:gridSpan w:val="2"/>
            <w:vAlign w:val="center"/>
          </w:tcPr>
          <w:p w:rsidR="00611E95" w:rsidRPr="007904B9" w:rsidRDefault="00611E95" w:rsidP="00405FE0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Комиссия за выдачу и обслуживание банковских карт Гарант-Инвест VISA, MasterCard и Мир</w:t>
            </w:r>
          </w:p>
        </w:tc>
        <w:tc>
          <w:tcPr>
            <w:tcW w:w="3685" w:type="dxa"/>
            <w:gridSpan w:val="5"/>
          </w:tcPr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809" w:type="dxa"/>
            <w:vAlign w:val="center"/>
          </w:tcPr>
          <w:p w:rsidR="00611E95" w:rsidRPr="007904B9" w:rsidRDefault="00611E95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Срок действия основной / дополнительной карты </w:t>
            </w:r>
            <w:r w:rsidR="00BF4FD5">
              <w:rPr>
                <w:sz w:val="16"/>
                <w:szCs w:val="16"/>
              </w:rPr>
              <w:t>до пяти лет.</w:t>
            </w:r>
            <w:r w:rsidRPr="007904B9">
              <w:rPr>
                <w:sz w:val="16"/>
                <w:szCs w:val="16"/>
              </w:rPr>
              <w:t xml:space="preserve"> При увольнении, карта подлежит обязательному возврату в Банк</w:t>
            </w:r>
          </w:p>
        </w:tc>
      </w:tr>
      <w:tr w:rsidR="00611E95" w:rsidRPr="007904B9" w:rsidTr="00405FE0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302" w:type="dxa"/>
            <w:gridSpan w:val="2"/>
            <w:vAlign w:val="center"/>
          </w:tcPr>
          <w:p w:rsidR="00611E95" w:rsidRPr="007904B9" w:rsidRDefault="00611E95" w:rsidP="00405FE0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Первоначальный взнос дене</w:t>
            </w:r>
            <w:r w:rsidR="00BF4FD5">
              <w:rPr>
                <w:sz w:val="16"/>
                <w:szCs w:val="16"/>
              </w:rPr>
              <w:t xml:space="preserve">жных средств на счет расчетов, </w:t>
            </w:r>
            <w:r w:rsidRPr="007904B9">
              <w:rPr>
                <w:sz w:val="16"/>
                <w:szCs w:val="16"/>
              </w:rPr>
              <w:t>не менее</w:t>
            </w:r>
          </w:p>
        </w:tc>
        <w:tc>
          <w:tcPr>
            <w:tcW w:w="3685" w:type="dxa"/>
            <w:gridSpan w:val="5"/>
          </w:tcPr>
          <w:p w:rsidR="00611E95" w:rsidRDefault="00611E95" w:rsidP="00353956">
            <w:pPr>
              <w:rPr>
                <w:sz w:val="16"/>
                <w:szCs w:val="16"/>
              </w:rPr>
            </w:pPr>
          </w:p>
          <w:p w:rsidR="00353956" w:rsidRPr="007904B9" w:rsidRDefault="00353956" w:rsidP="00353956">
            <w:pPr>
              <w:rPr>
                <w:sz w:val="16"/>
                <w:szCs w:val="16"/>
              </w:rPr>
            </w:pPr>
          </w:p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3809" w:type="dxa"/>
            <w:vAlign w:val="center"/>
          </w:tcPr>
          <w:p w:rsidR="00611E95" w:rsidRPr="007904B9" w:rsidRDefault="00611E95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Сумма минимального первоначального взноса на счет расчетов включает в себя сумму комиссии за обслуживание счета расчетов, предоставления дополнительных услуг и суммы страхового покрытия</w:t>
            </w:r>
          </w:p>
        </w:tc>
      </w:tr>
      <w:tr w:rsidR="00611E95" w:rsidRPr="007904B9" w:rsidTr="00405FE0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3302" w:type="dxa"/>
            <w:gridSpan w:val="2"/>
            <w:vAlign w:val="center"/>
          </w:tcPr>
          <w:p w:rsidR="00611E95" w:rsidRPr="007904B9" w:rsidRDefault="00611E95" w:rsidP="00405FE0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Страховое покрытие</w:t>
            </w:r>
          </w:p>
        </w:tc>
        <w:tc>
          <w:tcPr>
            <w:tcW w:w="3685" w:type="dxa"/>
            <w:gridSpan w:val="5"/>
          </w:tcPr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предусмотрено</w:t>
            </w:r>
          </w:p>
        </w:tc>
        <w:tc>
          <w:tcPr>
            <w:tcW w:w="3809" w:type="dxa"/>
            <w:vAlign w:val="center"/>
          </w:tcPr>
          <w:p w:rsidR="00611E95" w:rsidRPr="007904B9" w:rsidRDefault="00611E95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Предназначено для обеспечения расчетов по банковской карте. Учитывается на отдельном банковском счете</w:t>
            </w:r>
          </w:p>
        </w:tc>
      </w:tr>
      <w:tr w:rsidR="00A06589" w:rsidRPr="007904B9" w:rsidTr="00405FE0">
        <w:trPr>
          <w:trHeight w:val="143"/>
        </w:trPr>
        <w:tc>
          <w:tcPr>
            <w:tcW w:w="545" w:type="dxa"/>
            <w:vAlign w:val="center"/>
          </w:tcPr>
          <w:p w:rsidR="00A06589" w:rsidRPr="007904B9" w:rsidRDefault="00A06589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3302" w:type="dxa"/>
            <w:gridSpan w:val="2"/>
            <w:vAlign w:val="center"/>
          </w:tcPr>
          <w:p w:rsidR="00A06589" w:rsidRPr="007904B9" w:rsidRDefault="00A06589" w:rsidP="00405FE0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обслуживание счета расчетов в течение первого года по основной банковской карте </w:t>
            </w:r>
          </w:p>
          <w:p w:rsidR="00A06589" w:rsidRPr="007904B9" w:rsidRDefault="00A06589" w:rsidP="00405FE0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Гарант-Инвест VISA и MasterCard</w:t>
            </w:r>
          </w:p>
        </w:tc>
        <w:tc>
          <w:tcPr>
            <w:tcW w:w="709" w:type="dxa"/>
            <w:vAlign w:val="center"/>
          </w:tcPr>
          <w:p w:rsidR="00A06589" w:rsidRPr="00A06589" w:rsidRDefault="00A06589" w:rsidP="00A06589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6 500</w:t>
            </w:r>
          </w:p>
        </w:tc>
        <w:tc>
          <w:tcPr>
            <w:tcW w:w="708" w:type="dxa"/>
            <w:vAlign w:val="center"/>
          </w:tcPr>
          <w:p w:rsidR="00A06589" w:rsidRPr="007904B9" w:rsidRDefault="00A06589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3 000</w:t>
            </w:r>
          </w:p>
        </w:tc>
        <w:tc>
          <w:tcPr>
            <w:tcW w:w="709" w:type="dxa"/>
            <w:vAlign w:val="center"/>
          </w:tcPr>
          <w:p w:rsidR="00A06589" w:rsidRPr="007904B9" w:rsidRDefault="00A06589" w:rsidP="000C5B6F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3 000</w:t>
            </w:r>
          </w:p>
        </w:tc>
        <w:tc>
          <w:tcPr>
            <w:tcW w:w="851" w:type="dxa"/>
            <w:vAlign w:val="center"/>
          </w:tcPr>
          <w:p w:rsidR="00A06589" w:rsidRPr="007904B9" w:rsidRDefault="00A06589" w:rsidP="00E02D51">
            <w:pPr>
              <w:jc w:val="center"/>
              <w:rPr>
                <w:sz w:val="16"/>
                <w:szCs w:val="16"/>
              </w:rPr>
            </w:pPr>
          </w:p>
          <w:p w:rsidR="00405FE0" w:rsidRDefault="00A06589" w:rsidP="00A06589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</w:t>
            </w:r>
          </w:p>
          <w:p w:rsidR="00A06589" w:rsidRPr="00A06589" w:rsidRDefault="00A06589" w:rsidP="00A0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500</w:t>
            </w:r>
          </w:p>
          <w:p w:rsidR="00A06589" w:rsidRPr="007904B9" w:rsidRDefault="00A06589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708" w:type="dxa"/>
            <w:vAlign w:val="center"/>
          </w:tcPr>
          <w:p w:rsidR="00A06589" w:rsidRPr="007904B9" w:rsidRDefault="00A06589" w:rsidP="00A06589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  <w:r>
              <w:rPr>
                <w:sz w:val="16"/>
                <w:szCs w:val="16"/>
              </w:rPr>
              <w:t xml:space="preserve"> 400</w:t>
            </w:r>
          </w:p>
        </w:tc>
        <w:tc>
          <w:tcPr>
            <w:tcW w:w="3809" w:type="dxa"/>
            <w:vAlign w:val="center"/>
          </w:tcPr>
          <w:p w:rsidR="00A06589" w:rsidRPr="007904B9" w:rsidRDefault="00A06589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Выпущенной на имя держателя основной карты. Взимается в день предоставления заявления в КБ «Гарант-Инвест»(АО) перед выпуском карты, в соответствии с условиями Договора с Организацией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  <w:tr w:rsidR="00A06589" w:rsidRPr="007904B9" w:rsidTr="00405FE0">
        <w:trPr>
          <w:trHeight w:val="143"/>
        </w:trPr>
        <w:tc>
          <w:tcPr>
            <w:tcW w:w="545" w:type="dxa"/>
            <w:vAlign w:val="center"/>
          </w:tcPr>
          <w:p w:rsidR="00A06589" w:rsidRPr="007904B9" w:rsidRDefault="00A06589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3302" w:type="dxa"/>
            <w:gridSpan w:val="2"/>
            <w:vAlign w:val="center"/>
          </w:tcPr>
          <w:p w:rsidR="00A06589" w:rsidRPr="007904B9" w:rsidRDefault="00A06589" w:rsidP="00405FE0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обслуживание счета расчетов в течение последующих лет по основной банковской карте Гарант-Инвест VISA, MasterCard и Мир</w:t>
            </w:r>
          </w:p>
        </w:tc>
        <w:tc>
          <w:tcPr>
            <w:tcW w:w="709" w:type="dxa"/>
            <w:vAlign w:val="center"/>
          </w:tcPr>
          <w:p w:rsidR="00A06589" w:rsidRPr="00A06589" w:rsidRDefault="00A06589" w:rsidP="00A06589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6 500</w:t>
            </w:r>
          </w:p>
        </w:tc>
        <w:tc>
          <w:tcPr>
            <w:tcW w:w="708" w:type="dxa"/>
            <w:vAlign w:val="center"/>
          </w:tcPr>
          <w:p w:rsidR="00A06589" w:rsidRPr="007904B9" w:rsidRDefault="00A06589" w:rsidP="00E754C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6589" w:rsidRPr="007904B9" w:rsidRDefault="00A06589" w:rsidP="00E754CD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2</w:t>
            </w:r>
            <w:r w:rsidRPr="007904B9">
              <w:rPr>
                <w:sz w:val="16"/>
                <w:szCs w:val="16"/>
                <w:lang w:val="en-US"/>
              </w:rPr>
              <w:t> 4</w:t>
            </w:r>
            <w:r w:rsidRPr="007904B9">
              <w:rPr>
                <w:sz w:val="16"/>
                <w:szCs w:val="16"/>
              </w:rPr>
              <w:t>00</w:t>
            </w:r>
          </w:p>
          <w:p w:rsidR="00A06589" w:rsidRPr="007904B9" w:rsidRDefault="00A06589" w:rsidP="00E75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6589" w:rsidRPr="007904B9" w:rsidRDefault="00A06589" w:rsidP="000C5B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6589" w:rsidRPr="007904B9" w:rsidRDefault="00A06589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2</w:t>
            </w:r>
            <w:r w:rsidRPr="007904B9">
              <w:rPr>
                <w:sz w:val="16"/>
                <w:szCs w:val="16"/>
                <w:lang w:val="en-US"/>
              </w:rPr>
              <w:t> 4</w:t>
            </w:r>
            <w:r w:rsidRPr="007904B9">
              <w:rPr>
                <w:sz w:val="16"/>
                <w:szCs w:val="16"/>
              </w:rPr>
              <w:t>00</w:t>
            </w:r>
          </w:p>
          <w:p w:rsidR="00A06589" w:rsidRPr="007904B9" w:rsidRDefault="00A06589" w:rsidP="000C5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FE0" w:rsidRDefault="00A06589" w:rsidP="00A06589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</w:t>
            </w:r>
          </w:p>
          <w:p w:rsidR="00A06589" w:rsidRPr="00A06589" w:rsidRDefault="00A06589" w:rsidP="00A0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400</w:t>
            </w:r>
          </w:p>
        </w:tc>
        <w:tc>
          <w:tcPr>
            <w:tcW w:w="708" w:type="dxa"/>
            <w:vAlign w:val="center"/>
          </w:tcPr>
          <w:p w:rsidR="00A06589" w:rsidRPr="007904B9" w:rsidRDefault="00A06589" w:rsidP="00A06589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</w:t>
            </w:r>
            <w:r>
              <w:rPr>
                <w:sz w:val="16"/>
                <w:szCs w:val="16"/>
              </w:rPr>
              <w:t xml:space="preserve"> 320</w:t>
            </w:r>
          </w:p>
        </w:tc>
        <w:tc>
          <w:tcPr>
            <w:tcW w:w="3809" w:type="dxa"/>
            <w:vAlign w:val="center"/>
          </w:tcPr>
          <w:p w:rsidR="00A06589" w:rsidRPr="007904B9" w:rsidRDefault="00A06589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Выпущенной на имя держателя основной карты. Взимается в день предоставления заявления в КБ «Гарант-Инвест»(АО) перед выпуском карты.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06589" w:rsidRPr="007904B9" w:rsidTr="00405FE0">
        <w:trPr>
          <w:trHeight w:val="143"/>
        </w:trPr>
        <w:tc>
          <w:tcPr>
            <w:tcW w:w="545" w:type="dxa"/>
            <w:vAlign w:val="center"/>
          </w:tcPr>
          <w:p w:rsidR="00A06589" w:rsidRPr="007904B9" w:rsidRDefault="00A06589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3302" w:type="dxa"/>
            <w:gridSpan w:val="2"/>
            <w:vAlign w:val="center"/>
          </w:tcPr>
          <w:p w:rsidR="00A06589" w:rsidRPr="007904B9" w:rsidRDefault="00A06589" w:rsidP="00405FE0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обслуживание счета расчетов в течение первого года и последующих лет по дополнительной банковской карте Гарант-Инвест VISA, MasterCard и Мир</w:t>
            </w:r>
          </w:p>
        </w:tc>
        <w:tc>
          <w:tcPr>
            <w:tcW w:w="709" w:type="dxa"/>
            <w:vAlign w:val="center"/>
          </w:tcPr>
          <w:p w:rsidR="00A06589" w:rsidRPr="00A06589" w:rsidRDefault="00A06589" w:rsidP="00A06589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904B9">
              <w:rPr>
                <w:sz w:val="16"/>
                <w:szCs w:val="16"/>
                <w:lang w:val="en-US"/>
              </w:rPr>
              <w:t>6 500</w:t>
            </w:r>
          </w:p>
        </w:tc>
        <w:tc>
          <w:tcPr>
            <w:tcW w:w="708" w:type="dxa"/>
            <w:vAlign w:val="center"/>
          </w:tcPr>
          <w:p w:rsidR="00A06589" w:rsidRPr="007904B9" w:rsidRDefault="00A06589" w:rsidP="00E02D5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6589" w:rsidRPr="007904B9" w:rsidRDefault="00A06589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2</w:t>
            </w:r>
            <w:r w:rsidRPr="007904B9">
              <w:rPr>
                <w:sz w:val="16"/>
                <w:szCs w:val="16"/>
                <w:lang w:val="en-US"/>
              </w:rPr>
              <w:t> 4</w:t>
            </w:r>
            <w:r w:rsidRPr="007904B9">
              <w:rPr>
                <w:sz w:val="16"/>
                <w:szCs w:val="16"/>
              </w:rPr>
              <w:t>00</w:t>
            </w:r>
          </w:p>
          <w:p w:rsidR="00A06589" w:rsidRPr="007904B9" w:rsidRDefault="00A06589" w:rsidP="00E02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6589" w:rsidRPr="007904B9" w:rsidRDefault="00A06589" w:rsidP="000C5B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6589" w:rsidRPr="007904B9" w:rsidRDefault="00A06589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2</w:t>
            </w:r>
            <w:r w:rsidRPr="007904B9">
              <w:rPr>
                <w:sz w:val="16"/>
                <w:szCs w:val="16"/>
                <w:lang w:val="en-US"/>
              </w:rPr>
              <w:t> 4</w:t>
            </w:r>
            <w:r w:rsidRPr="007904B9">
              <w:rPr>
                <w:sz w:val="16"/>
                <w:szCs w:val="16"/>
              </w:rPr>
              <w:t>00</w:t>
            </w:r>
          </w:p>
          <w:p w:rsidR="00A06589" w:rsidRPr="007904B9" w:rsidRDefault="00A06589" w:rsidP="000C5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FE0" w:rsidRDefault="00A06589" w:rsidP="00A06589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A06589" w:rsidRPr="00A06589" w:rsidRDefault="00A06589" w:rsidP="00A0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Pr="007904B9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708" w:type="dxa"/>
            <w:vAlign w:val="center"/>
          </w:tcPr>
          <w:p w:rsidR="00A06589" w:rsidRPr="007904B9" w:rsidRDefault="00A06589" w:rsidP="00A06589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</w:t>
            </w:r>
            <w:r>
              <w:rPr>
                <w:sz w:val="16"/>
                <w:szCs w:val="16"/>
              </w:rPr>
              <w:t xml:space="preserve"> 320</w:t>
            </w:r>
          </w:p>
        </w:tc>
        <w:tc>
          <w:tcPr>
            <w:tcW w:w="3809" w:type="dxa"/>
            <w:vAlign w:val="center"/>
          </w:tcPr>
          <w:p w:rsidR="00A06589" w:rsidRPr="007904B9" w:rsidRDefault="00A06589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Выпущенной на имя держателя основной карты.</w:t>
            </w:r>
          </w:p>
          <w:p w:rsidR="00A06589" w:rsidRPr="007904B9" w:rsidRDefault="00A06589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Взимается в день предоставления заявления в КБ «Гарант-Инвест»(АО) перед выпуском карты.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06589" w:rsidRPr="007904B9" w:rsidTr="00405FE0">
        <w:trPr>
          <w:trHeight w:val="143"/>
        </w:trPr>
        <w:tc>
          <w:tcPr>
            <w:tcW w:w="545" w:type="dxa"/>
            <w:vAlign w:val="center"/>
          </w:tcPr>
          <w:p w:rsidR="00A06589" w:rsidRPr="007904B9" w:rsidRDefault="00A06589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3302" w:type="dxa"/>
            <w:gridSpan w:val="2"/>
            <w:vAlign w:val="center"/>
          </w:tcPr>
          <w:p w:rsidR="00A06589" w:rsidRPr="007904B9" w:rsidRDefault="00A06589" w:rsidP="00405FE0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обслуживание счета расчетов в течение первого года и последующих лет по дополнительной банковской карте Гарант-Инвест VISA, MasterCard и Мир</w:t>
            </w:r>
          </w:p>
        </w:tc>
        <w:tc>
          <w:tcPr>
            <w:tcW w:w="709" w:type="dxa"/>
            <w:vAlign w:val="center"/>
          </w:tcPr>
          <w:p w:rsidR="00A06589" w:rsidRPr="00A06589" w:rsidRDefault="00A06589" w:rsidP="00A06589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6 500</w:t>
            </w:r>
          </w:p>
        </w:tc>
        <w:tc>
          <w:tcPr>
            <w:tcW w:w="708" w:type="dxa"/>
            <w:vAlign w:val="center"/>
          </w:tcPr>
          <w:p w:rsidR="00A06589" w:rsidRPr="007904B9" w:rsidRDefault="00A06589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3 000</w:t>
            </w:r>
          </w:p>
        </w:tc>
        <w:tc>
          <w:tcPr>
            <w:tcW w:w="709" w:type="dxa"/>
            <w:vAlign w:val="center"/>
          </w:tcPr>
          <w:p w:rsidR="00A06589" w:rsidRPr="007904B9" w:rsidRDefault="00A06589" w:rsidP="000C5B6F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3 000</w:t>
            </w:r>
          </w:p>
        </w:tc>
        <w:tc>
          <w:tcPr>
            <w:tcW w:w="851" w:type="dxa"/>
            <w:vAlign w:val="center"/>
          </w:tcPr>
          <w:p w:rsidR="00405FE0" w:rsidRDefault="00A06589" w:rsidP="00A06589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A06589" w:rsidRPr="00A06589" w:rsidRDefault="00A06589" w:rsidP="00A065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500</w:t>
            </w:r>
            <w:r w:rsidRPr="007904B9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708" w:type="dxa"/>
            <w:vAlign w:val="center"/>
          </w:tcPr>
          <w:p w:rsidR="00A06589" w:rsidRPr="00A06589" w:rsidRDefault="00A06589" w:rsidP="00A06589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  <w:r>
              <w:rPr>
                <w:sz w:val="16"/>
                <w:szCs w:val="16"/>
              </w:rPr>
              <w:t xml:space="preserve"> 400</w:t>
            </w:r>
          </w:p>
        </w:tc>
        <w:tc>
          <w:tcPr>
            <w:tcW w:w="3809" w:type="dxa"/>
            <w:vAlign w:val="center"/>
          </w:tcPr>
          <w:p w:rsidR="00A06589" w:rsidRPr="007904B9" w:rsidRDefault="00A06589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Выпущенной на имя других лиц.</w:t>
            </w:r>
          </w:p>
          <w:p w:rsidR="00A06589" w:rsidRPr="007904B9" w:rsidRDefault="00A06589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в день предоставления заявления в КБ «Гарант-Инвест»(АО) перед выпуском карты  и ежегодно в срок до последнего рабочего дня месяца,  в котором выпущена карта.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11E95" w:rsidRPr="007904B9" w:rsidTr="00405FE0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57B8C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1.8.</w:t>
            </w:r>
          </w:p>
        </w:tc>
        <w:tc>
          <w:tcPr>
            <w:tcW w:w="3302" w:type="dxa"/>
            <w:gridSpan w:val="2"/>
            <w:vAlign w:val="center"/>
          </w:tcPr>
          <w:p w:rsidR="00611E95" w:rsidRPr="007904B9" w:rsidRDefault="00611E95" w:rsidP="00405FE0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срочное начало / возобновление операций по счету расчетов</w:t>
            </w:r>
          </w:p>
        </w:tc>
        <w:tc>
          <w:tcPr>
            <w:tcW w:w="3685" w:type="dxa"/>
            <w:gridSpan w:val="5"/>
          </w:tcPr>
          <w:p w:rsidR="00CC10C5" w:rsidRPr="007904B9" w:rsidRDefault="00CC10C5" w:rsidP="00353956">
            <w:pPr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800</w:t>
            </w:r>
          </w:p>
        </w:tc>
        <w:tc>
          <w:tcPr>
            <w:tcW w:w="3809" w:type="dxa"/>
            <w:vAlign w:val="center"/>
          </w:tcPr>
          <w:p w:rsidR="00611E95" w:rsidRPr="00093B16" w:rsidRDefault="00611E95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карту. Взимается перед началом / возобновлением операций по счету расчетов</w:t>
            </w:r>
            <w:r w:rsidR="00CC10C5" w:rsidRPr="007904B9">
              <w:rPr>
                <w:sz w:val="16"/>
                <w:szCs w:val="16"/>
              </w:rPr>
              <w:t xml:space="preserve"> в день предоставления заявления в КБ «Гарант-Инвест» (АО)</w:t>
            </w:r>
            <w:r w:rsidR="00093B16">
              <w:rPr>
                <w:sz w:val="16"/>
                <w:szCs w:val="16"/>
              </w:rPr>
              <w:t xml:space="preserve">. </w:t>
            </w:r>
          </w:p>
        </w:tc>
      </w:tr>
      <w:tr w:rsidR="00611E95" w:rsidRPr="007904B9" w:rsidTr="00405FE0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57B8C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1.9.</w:t>
            </w:r>
          </w:p>
        </w:tc>
        <w:tc>
          <w:tcPr>
            <w:tcW w:w="3302" w:type="dxa"/>
            <w:gridSpan w:val="2"/>
            <w:vAlign w:val="center"/>
          </w:tcPr>
          <w:p w:rsidR="00611E95" w:rsidRPr="007904B9" w:rsidRDefault="00611E95" w:rsidP="00405FE0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Приостановление операций по счету расчетов, независимо от обстоятельств</w:t>
            </w:r>
          </w:p>
        </w:tc>
        <w:tc>
          <w:tcPr>
            <w:tcW w:w="3685" w:type="dxa"/>
            <w:gridSpan w:val="5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809" w:type="dxa"/>
            <w:vAlign w:val="center"/>
          </w:tcPr>
          <w:p w:rsidR="00611E95" w:rsidRPr="007904B9" w:rsidRDefault="00611E95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после получения КБ «Гарант-Инвест» (АО) заявления клиента о прекращении операций</w:t>
            </w:r>
          </w:p>
        </w:tc>
      </w:tr>
      <w:tr w:rsidR="00A06589" w:rsidRPr="007904B9" w:rsidTr="00405FE0">
        <w:trPr>
          <w:trHeight w:val="143"/>
        </w:trPr>
        <w:tc>
          <w:tcPr>
            <w:tcW w:w="545" w:type="dxa"/>
            <w:vAlign w:val="center"/>
          </w:tcPr>
          <w:p w:rsidR="00A06589" w:rsidRPr="007904B9" w:rsidRDefault="00A06589" w:rsidP="005D1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1.10.</w:t>
            </w:r>
          </w:p>
        </w:tc>
        <w:tc>
          <w:tcPr>
            <w:tcW w:w="3302" w:type="dxa"/>
            <w:gridSpan w:val="2"/>
            <w:vAlign w:val="center"/>
          </w:tcPr>
          <w:p w:rsidR="00A06589" w:rsidRPr="007904B9" w:rsidRDefault="00A06589" w:rsidP="00405FE0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возобновление операций по счету расчетов по основной /дополнительной банковской карте в случае утери / кражи / порчи /изменения фамилии/ появление информации о ее неправомерном использовании/ утраты ПИН-кода</w:t>
            </w:r>
          </w:p>
          <w:p w:rsidR="00A06589" w:rsidRPr="007904B9" w:rsidRDefault="00A06589" w:rsidP="00405FE0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(выпуск карт с новым сроком действия)</w:t>
            </w:r>
          </w:p>
        </w:tc>
        <w:tc>
          <w:tcPr>
            <w:tcW w:w="709" w:type="dxa"/>
          </w:tcPr>
          <w:p w:rsidR="00A06589" w:rsidRPr="007904B9" w:rsidRDefault="00A06589" w:rsidP="005D12BC">
            <w:pPr>
              <w:jc w:val="center"/>
              <w:rPr>
                <w:sz w:val="16"/>
                <w:szCs w:val="16"/>
              </w:rPr>
            </w:pPr>
          </w:p>
          <w:p w:rsidR="00A06589" w:rsidRPr="007904B9" w:rsidRDefault="00A06589" w:rsidP="00405FE0">
            <w:pPr>
              <w:rPr>
                <w:sz w:val="16"/>
                <w:szCs w:val="16"/>
              </w:rPr>
            </w:pPr>
          </w:p>
          <w:p w:rsidR="00A06589" w:rsidRPr="00A06589" w:rsidRDefault="00A06589" w:rsidP="00A06589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6 500</w:t>
            </w:r>
          </w:p>
        </w:tc>
        <w:tc>
          <w:tcPr>
            <w:tcW w:w="708" w:type="dxa"/>
            <w:vAlign w:val="center"/>
          </w:tcPr>
          <w:p w:rsidR="00A06589" w:rsidRPr="007904B9" w:rsidRDefault="00405FE0" w:rsidP="00405F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A06589" w:rsidRPr="007904B9">
              <w:rPr>
                <w:sz w:val="16"/>
                <w:szCs w:val="16"/>
              </w:rPr>
              <w:t>руб.</w:t>
            </w:r>
            <w:r w:rsidR="00A06589" w:rsidRPr="007904B9">
              <w:rPr>
                <w:sz w:val="16"/>
                <w:szCs w:val="16"/>
                <w:lang w:val="en-US"/>
              </w:rPr>
              <w:t xml:space="preserve"> 3 000</w:t>
            </w:r>
          </w:p>
        </w:tc>
        <w:tc>
          <w:tcPr>
            <w:tcW w:w="709" w:type="dxa"/>
          </w:tcPr>
          <w:p w:rsidR="00A06589" w:rsidRPr="007904B9" w:rsidRDefault="00A06589" w:rsidP="005D12BC">
            <w:pPr>
              <w:jc w:val="center"/>
              <w:rPr>
                <w:sz w:val="16"/>
                <w:szCs w:val="16"/>
              </w:rPr>
            </w:pPr>
          </w:p>
          <w:p w:rsidR="00A06589" w:rsidRPr="007904B9" w:rsidRDefault="00A06589" w:rsidP="00405FE0">
            <w:pPr>
              <w:rPr>
                <w:sz w:val="16"/>
                <w:szCs w:val="16"/>
              </w:rPr>
            </w:pPr>
          </w:p>
          <w:p w:rsidR="00A06589" w:rsidRPr="007904B9" w:rsidRDefault="00405FE0" w:rsidP="00405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06589" w:rsidRPr="007904B9">
              <w:rPr>
                <w:sz w:val="16"/>
                <w:szCs w:val="16"/>
              </w:rPr>
              <w:t>руб.</w:t>
            </w:r>
            <w:r w:rsidR="00A06589" w:rsidRPr="007904B9">
              <w:rPr>
                <w:sz w:val="16"/>
                <w:szCs w:val="16"/>
                <w:lang w:val="en-US"/>
              </w:rPr>
              <w:t xml:space="preserve"> 3 000</w:t>
            </w:r>
          </w:p>
        </w:tc>
        <w:tc>
          <w:tcPr>
            <w:tcW w:w="851" w:type="dxa"/>
            <w:vAlign w:val="center"/>
          </w:tcPr>
          <w:p w:rsidR="00405FE0" w:rsidRDefault="00A06589" w:rsidP="00A06589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A06589" w:rsidRPr="00A06589" w:rsidRDefault="00A06589" w:rsidP="00A065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08" w:type="dxa"/>
            <w:vAlign w:val="center"/>
          </w:tcPr>
          <w:p w:rsidR="00A06589" w:rsidRPr="00A06589" w:rsidRDefault="00A06589" w:rsidP="00A06589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 </w:t>
            </w:r>
            <w:r>
              <w:rPr>
                <w:sz w:val="16"/>
                <w:szCs w:val="16"/>
              </w:rPr>
              <w:t xml:space="preserve"> 400</w:t>
            </w:r>
          </w:p>
        </w:tc>
        <w:tc>
          <w:tcPr>
            <w:tcW w:w="3809" w:type="dxa"/>
            <w:vAlign w:val="center"/>
          </w:tcPr>
          <w:p w:rsidR="00A06589" w:rsidRPr="007904B9" w:rsidRDefault="00A06589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карту. Взимается в день предоставления заявления в КБ «Гарант-Инвест»(АО) перед возобновлением операций по счету расчетов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  <w:tr w:rsidR="00611E95" w:rsidRPr="007904B9" w:rsidTr="00405FE0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1.11.</w:t>
            </w:r>
          </w:p>
        </w:tc>
        <w:tc>
          <w:tcPr>
            <w:tcW w:w="3302" w:type="dxa"/>
            <w:gridSpan w:val="2"/>
            <w:vAlign w:val="center"/>
          </w:tcPr>
          <w:p w:rsidR="00611E95" w:rsidRPr="007904B9" w:rsidRDefault="00C55E8F" w:rsidP="00405F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обслуживание счета расчетов при отсутствии операций с использованием карты в течение одного года (в случае истечения срока действия карты), а также при отсутствии оборотов в течение календарного года по всем счетам клиента, открытых в КБ Гарант-Инвест (АО)</w:t>
            </w:r>
          </w:p>
        </w:tc>
        <w:tc>
          <w:tcPr>
            <w:tcW w:w="3685" w:type="dxa"/>
            <w:gridSpan w:val="5"/>
          </w:tcPr>
          <w:p w:rsidR="00611E95" w:rsidRPr="007904B9" w:rsidRDefault="00611E95" w:rsidP="00AC03EE">
            <w:pPr>
              <w:jc w:val="both"/>
              <w:rPr>
                <w:sz w:val="16"/>
                <w:szCs w:val="16"/>
              </w:rPr>
            </w:pPr>
          </w:p>
          <w:p w:rsidR="00C55E8F" w:rsidRDefault="00C55E8F" w:rsidP="00AC0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1500,</w:t>
            </w:r>
          </w:p>
          <w:p w:rsidR="00611E95" w:rsidRPr="007904B9" w:rsidRDefault="00C55E8F" w:rsidP="00AC0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 не более суммы остатка денежных средств по счету</w:t>
            </w:r>
          </w:p>
        </w:tc>
        <w:tc>
          <w:tcPr>
            <w:tcW w:w="3809" w:type="dxa"/>
            <w:vAlign w:val="center"/>
          </w:tcPr>
          <w:p w:rsidR="00611E95" w:rsidRPr="007904B9" w:rsidRDefault="00611E95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С даты проведения последней </w:t>
            </w:r>
            <w:r w:rsidR="00353956">
              <w:rPr>
                <w:sz w:val="16"/>
                <w:szCs w:val="16"/>
              </w:rPr>
              <w:t>операции с использованием карты</w:t>
            </w:r>
            <w:r w:rsidRPr="007904B9">
              <w:rPr>
                <w:sz w:val="16"/>
                <w:szCs w:val="16"/>
              </w:rPr>
              <w:t xml:space="preserve"> по счету расчетов.</w:t>
            </w:r>
          </w:p>
        </w:tc>
      </w:tr>
      <w:tr w:rsidR="00611E95" w:rsidRPr="007904B9" w:rsidTr="00405FE0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1.12.</w:t>
            </w:r>
          </w:p>
        </w:tc>
        <w:tc>
          <w:tcPr>
            <w:tcW w:w="3302" w:type="dxa"/>
            <w:gridSpan w:val="2"/>
            <w:vAlign w:val="center"/>
          </w:tcPr>
          <w:p w:rsidR="00611E95" w:rsidRPr="007904B9" w:rsidRDefault="00611E95" w:rsidP="00405FE0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Предоставление выписки по счету расчетов</w:t>
            </w:r>
          </w:p>
        </w:tc>
        <w:tc>
          <w:tcPr>
            <w:tcW w:w="3685" w:type="dxa"/>
            <w:gridSpan w:val="5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809" w:type="dxa"/>
            <w:vAlign w:val="center"/>
          </w:tcPr>
          <w:p w:rsidR="00611E95" w:rsidRPr="007904B9" w:rsidRDefault="00611E95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Предоставляется клиенту при личном обращении в  КБ «Гарант-Инвест» (АО)</w:t>
            </w:r>
          </w:p>
        </w:tc>
      </w:tr>
      <w:tr w:rsidR="00611E95" w:rsidRPr="007904B9" w:rsidTr="00405FE0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1.13.</w:t>
            </w:r>
          </w:p>
        </w:tc>
        <w:tc>
          <w:tcPr>
            <w:tcW w:w="3302" w:type="dxa"/>
            <w:gridSpan w:val="2"/>
            <w:vAlign w:val="center"/>
          </w:tcPr>
          <w:p w:rsidR="00611E95" w:rsidRPr="007904B9" w:rsidRDefault="00611E95" w:rsidP="00405FE0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Проведение процедуры опротестования транзакции, </w:t>
            </w:r>
            <w:r w:rsidR="00D94806">
              <w:rPr>
                <w:sz w:val="16"/>
                <w:szCs w:val="16"/>
              </w:rPr>
              <w:t xml:space="preserve">признанной в последствии необоснованной, </w:t>
            </w:r>
            <w:r w:rsidRPr="007904B9">
              <w:rPr>
                <w:sz w:val="16"/>
                <w:szCs w:val="16"/>
              </w:rPr>
              <w:t xml:space="preserve">запрос документов, подтверждающих совершение операций с использованием банковской карты </w:t>
            </w:r>
          </w:p>
        </w:tc>
        <w:tc>
          <w:tcPr>
            <w:tcW w:w="3685" w:type="dxa"/>
            <w:gridSpan w:val="5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400</w:t>
            </w:r>
          </w:p>
        </w:tc>
        <w:tc>
          <w:tcPr>
            <w:tcW w:w="3809" w:type="dxa"/>
            <w:vAlign w:val="center"/>
          </w:tcPr>
          <w:p w:rsidR="00611E95" w:rsidRPr="007904B9" w:rsidRDefault="00611E95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Услуга оказывается после предоставления клиентом в </w:t>
            </w:r>
          </w:p>
          <w:p w:rsidR="00611E95" w:rsidRPr="007904B9" w:rsidRDefault="00611E95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КБ «Гарант-Инвест» (АО) соответствующего заявления. Взимается </w:t>
            </w:r>
            <w:r w:rsidR="006C5EC8">
              <w:rPr>
                <w:sz w:val="16"/>
                <w:szCs w:val="16"/>
              </w:rPr>
              <w:t xml:space="preserve"> в срок до последнего рабочего дня месяца, в котором претензия признана необоснованной.</w:t>
            </w:r>
          </w:p>
        </w:tc>
      </w:tr>
      <w:tr w:rsidR="00611E95" w:rsidRPr="007904B9" w:rsidTr="00405FE0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1.14.</w:t>
            </w:r>
          </w:p>
        </w:tc>
        <w:tc>
          <w:tcPr>
            <w:tcW w:w="3302" w:type="dxa"/>
            <w:gridSpan w:val="2"/>
            <w:vAlign w:val="center"/>
          </w:tcPr>
          <w:p w:rsidR="00611E95" w:rsidRPr="007904B9" w:rsidRDefault="00611E95" w:rsidP="00405FE0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Предоставление выписки по электронным каналам связи</w:t>
            </w:r>
          </w:p>
        </w:tc>
        <w:tc>
          <w:tcPr>
            <w:tcW w:w="709" w:type="dxa"/>
            <w:vAlign w:val="center"/>
          </w:tcPr>
          <w:p w:rsidR="00611E95" w:rsidRPr="007904B9" w:rsidRDefault="00611E95" w:rsidP="005D12BC">
            <w:pPr>
              <w:jc w:val="center"/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976" w:type="dxa"/>
            <w:gridSpan w:val="4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200</w:t>
            </w:r>
          </w:p>
        </w:tc>
        <w:tc>
          <w:tcPr>
            <w:tcW w:w="3809" w:type="dxa"/>
            <w:vAlign w:val="center"/>
          </w:tcPr>
          <w:p w:rsidR="00611E95" w:rsidRPr="007904B9" w:rsidRDefault="00611E95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оказывается по запросу после предоставления клиентом в КБ «Гарант-Инвест» (АО) соответствующего заявления. Взимается единовременно после получения КБ «Гарант-Инвест» (АО) заявления клиента</w:t>
            </w:r>
          </w:p>
        </w:tc>
      </w:tr>
      <w:tr w:rsidR="00AC03EE" w:rsidRPr="007904B9" w:rsidTr="008F2098">
        <w:trPr>
          <w:trHeight w:val="143"/>
        </w:trPr>
        <w:tc>
          <w:tcPr>
            <w:tcW w:w="11341" w:type="dxa"/>
            <w:gridSpan w:val="9"/>
            <w:shd w:val="clear" w:color="auto" w:fill="BFBFBF" w:themeFill="background1" w:themeFillShade="BF"/>
          </w:tcPr>
          <w:p w:rsidR="00AC03EE" w:rsidRPr="007904B9" w:rsidRDefault="00AC03EE" w:rsidP="006B301A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2. Начисление процентов на остаток денежных средств</w:t>
            </w:r>
          </w:p>
        </w:tc>
      </w:tr>
      <w:tr w:rsidR="00611E95" w:rsidRPr="007904B9" w:rsidTr="00405FE0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6B301A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302" w:type="dxa"/>
            <w:gridSpan w:val="2"/>
            <w:vAlign w:val="center"/>
          </w:tcPr>
          <w:p w:rsidR="00611E95" w:rsidRPr="007904B9" w:rsidRDefault="00611E95" w:rsidP="00405FE0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пользование Банком денежными средствами</w:t>
            </w:r>
            <w:r w:rsidRPr="007904B9">
              <w:rPr>
                <w:b/>
                <w:bCs/>
                <w:sz w:val="16"/>
                <w:szCs w:val="16"/>
              </w:rPr>
              <w:t xml:space="preserve">, </w:t>
            </w:r>
            <w:r w:rsidRPr="007904B9">
              <w:rPr>
                <w:sz w:val="16"/>
                <w:szCs w:val="16"/>
              </w:rPr>
              <w:t>находящимися на счете расчетов</w:t>
            </w:r>
          </w:p>
        </w:tc>
        <w:tc>
          <w:tcPr>
            <w:tcW w:w="3685" w:type="dxa"/>
            <w:gridSpan w:val="5"/>
          </w:tcPr>
          <w:p w:rsidR="00353956" w:rsidRDefault="00353956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По % ставке вклада</w:t>
            </w: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«До востребования»</w:t>
            </w:r>
          </w:p>
        </w:tc>
        <w:tc>
          <w:tcPr>
            <w:tcW w:w="3809" w:type="dxa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Ежемесячно в последний рабочий день</w:t>
            </w:r>
          </w:p>
        </w:tc>
      </w:tr>
      <w:tr w:rsidR="00611E95" w:rsidRPr="007904B9" w:rsidTr="00405FE0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6B301A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3302" w:type="dxa"/>
            <w:gridSpan w:val="2"/>
            <w:vAlign w:val="center"/>
          </w:tcPr>
          <w:p w:rsidR="00611E95" w:rsidRPr="007904B9" w:rsidRDefault="00611E95" w:rsidP="00405FE0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пользование Банком денежными средствами</w:t>
            </w:r>
            <w:r w:rsidRPr="007904B9">
              <w:rPr>
                <w:b/>
                <w:bCs/>
                <w:sz w:val="16"/>
                <w:szCs w:val="16"/>
              </w:rPr>
              <w:t xml:space="preserve">, </w:t>
            </w:r>
            <w:r w:rsidRPr="007904B9">
              <w:rPr>
                <w:sz w:val="16"/>
                <w:szCs w:val="16"/>
              </w:rPr>
              <w:t>находящимися на счете страхового покрытия</w:t>
            </w:r>
          </w:p>
        </w:tc>
        <w:tc>
          <w:tcPr>
            <w:tcW w:w="3685" w:type="dxa"/>
            <w:gridSpan w:val="5"/>
          </w:tcPr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предусмотрено</w:t>
            </w:r>
          </w:p>
        </w:tc>
        <w:tc>
          <w:tcPr>
            <w:tcW w:w="3809" w:type="dxa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</w:p>
        </w:tc>
      </w:tr>
      <w:tr w:rsidR="00611E95" w:rsidRPr="007904B9" w:rsidTr="00A06589">
        <w:trPr>
          <w:trHeight w:val="143"/>
        </w:trPr>
        <w:tc>
          <w:tcPr>
            <w:tcW w:w="868" w:type="dxa"/>
            <w:gridSpan w:val="2"/>
            <w:shd w:val="clear" w:color="auto" w:fill="D9D9D9" w:themeFill="background1" w:themeFillShade="D9"/>
          </w:tcPr>
          <w:p w:rsidR="00611E95" w:rsidRPr="007904B9" w:rsidRDefault="00611E95" w:rsidP="006B30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73" w:type="dxa"/>
            <w:gridSpan w:val="7"/>
            <w:shd w:val="clear" w:color="auto" w:fill="D9D9D9" w:themeFill="background1" w:themeFillShade="D9"/>
          </w:tcPr>
          <w:p w:rsidR="00611E95" w:rsidRPr="007904B9" w:rsidRDefault="00611E95" w:rsidP="006B301A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3. Лимит разрешенного овердрафта и начисление процентов на сумму задолженности по счету расчетов</w:t>
            </w:r>
          </w:p>
        </w:tc>
      </w:tr>
      <w:tr w:rsidR="00611E95" w:rsidRPr="007904B9" w:rsidTr="00405FE0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6B301A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lastRenderedPageBreak/>
              <w:t>3.1.</w:t>
            </w:r>
          </w:p>
        </w:tc>
        <w:tc>
          <w:tcPr>
            <w:tcW w:w="3302" w:type="dxa"/>
            <w:gridSpan w:val="2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Лимит разрешенного овердрафта                         (на основании отдельного договора), не более</w:t>
            </w:r>
          </w:p>
        </w:tc>
        <w:tc>
          <w:tcPr>
            <w:tcW w:w="3685" w:type="dxa"/>
            <w:gridSpan w:val="5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100 % от ежемесячного дохода</w:t>
            </w:r>
          </w:p>
        </w:tc>
        <w:tc>
          <w:tcPr>
            <w:tcW w:w="3809" w:type="dxa"/>
            <w:vAlign w:val="center"/>
          </w:tcPr>
          <w:p w:rsidR="00611E95" w:rsidRPr="007904B9" w:rsidRDefault="00611E95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Дополнительные денежные средства, которыми клиент может пользоваться при недостаточности или отсутствии собственных средств на счете расчетов.</w:t>
            </w:r>
            <w:r w:rsidRPr="007904B9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906158" w:rsidRPr="007904B9" w:rsidTr="00405FE0">
        <w:trPr>
          <w:trHeight w:val="143"/>
        </w:trPr>
        <w:tc>
          <w:tcPr>
            <w:tcW w:w="545" w:type="dxa"/>
            <w:vAlign w:val="center"/>
          </w:tcPr>
          <w:p w:rsidR="00906158" w:rsidRPr="007904B9" w:rsidRDefault="00906158" w:rsidP="009061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3302" w:type="dxa"/>
            <w:gridSpan w:val="2"/>
            <w:vAlign w:val="center"/>
          </w:tcPr>
          <w:p w:rsidR="00906158" w:rsidRPr="00777D74" w:rsidRDefault="00906158" w:rsidP="00906158">
            <w:pPr>
              <w:rPr>
                <w:sz w:val="16"/>
                <w:szCs w:val="16"/>
              </w:rPr>
            </w:pPr>
          </w:p>
          <w:p w:rsidR="00906158" w:rsidRPr="00777D74" w:rsidRDefault="00906158" w:rsidP="00906158">
            <w:pPr>
              <w:rPr>
                <w:sz w:val="16"/>
                <w:szCs w:val="16"/>
              </w:rPr>
            </w:pPr>
            <w:r w:rsidRPr="00777D74">
              <w:rPr>
                <w:sz w:val="16"/>
                <w:szCs w:val="16"/>
              </w:rPr>
              <w:t>Ежемесячный минимальный платеж</w:t>
            </w:r>
          </w:p>
          <w:p w:rsidR="00906158" w:rsidRPr="007904B9" w:rsidRDefault="00906158" w:rsidP="0090615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</w:tcPr>
          <w:p w:rsidR="00906158" w:rsidRPr="00712AA3" w:rsidRDefault="00906158" w:rsidP="00AC03EE">
            <w:pPr>
              <w:jc w:val="center"/>
              <w:rPr>
                <w:sz w:val="16"/>
                <w:szCs w:val="16"/>
              </w:rPr>
            </w:pPr>
            <w:r w:rsidRPr="00712AA3">
              <w:rPr>
                <w:sz w:val="16"/>
                <w:szCs w:val="16"/>
              </w:rPr>
              <w:t>Состоит из:</w:t>
            </w:r>
          </w:p>
          <w:p w:rsidR="00906158" w:rsidRPr="00712AA3" w:rsidRDefault="00906158" w:rsidP="00AC03EE">
            <w:pPr>
              <w:jc w:val="center"/>
              <w:rPr>
                <w:sz w:val="16"/>
                <w:szCs w:val="16"/>
              </w:rPr>
            </w:pPr>
            <w:r w:rsidRPr="00712AA3">
              <w:rPr>
                <w:sz w:val="16"/>
                <w:szCs w:val="16"/>
              </w:rPr>
              <w:t>- 10% от суммы задолженности по овердрафту;</w:t>
            </w:r>
          </w:p>
          <w:p w:rsidR="00906158" w:rsidRPr="007904B9" w:rsidRDefault="00906158" w:rsidP="00AC03EE">
            <w:pPr>
              <w:jc w:val="center"/>
              <w:rPr>
                <w:sz w:val="16"/>
                <w:szCs w:val="16"/>
              </w:rPr>
            </w:pPr>
            <w:r w:rsidRPr="00712AA3">
              <w:rPr>
                <w:sz w:val="16"/>
                <w:szCs w:val="16"/>
              </w:rPr>
              <w:t>-  сумма процентов, начисленных на сумму  задолженности</w:t>
            </w:r>
          </w:p>
        </w:tc>
        <w:tc>
          <w:tcPr>
            <w:tcW w:w="3809" w:type="dxa"/>
            <w:vAlign w:val="center"/>
          </w:tcPr>
          <w:p w:rsidR="00906158" w:rsidRPr="007904B9" w:rsidRDefault="00906158" w:rsidP="00906158">
            <w:pPr>
              <w:rPr>
                <w:sz w:val="16"/>
                <w:szCs w:val="16"/>
              </w:rPr>
            </w:pPr>
          </w:p>
        </w:tc>
      </w:tr>
      <w:tr w:rsidR="00906158" w:rsidRPr="007904B9" w:rsidTr="00405FE0">
        <w:trPr>
          <w:trHeight w:val="143"/>
        </w:trPr>
        <w:tc>
          <w:tcPr>
            <w:tcW w:w="545" w:type="dxa"/>
            <w:vAlign w:val="center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3.3.</w:t>
            </w:r>
          </w:p>
        </w:tc>
        <w:tc>
          <w:tcPr>
            <w:tcW w:w="3302" w:type="dxa"/>
            <w:gridSpan w:val="2"/>
            <w:vAlign w:val="center"/>
          </w:tcPr>
          <w:p w:rsidR="00906158" w:rsidRPr="007904B9" w:rsidRDefault="0090615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Проценты, начисляемые на сумму задолженности по счету расчетов </w:t>
            </w:r>
            <w:r w:rsidR="00405FE0">
              <w:rPr>
                <w:sz w:val="16"/>
                <w:szCs w:val="16"/>
              </w:rPr>
              <w:t xml:space="preserve"> </w:t>
            </w:r>
            <w:r w:rsidRPr="007904B9">
              <w:rPr>
                <w:sz w:val="16"/>
                <w:szCs w:val="16"/>
              </w:rPr>
              <w:t>(в пределах разрешенного лимита овердрафта)</w:t>
            </w:r>
          </w:p>
        </w:tc>
        <w:tc>
          <w:tcPr>
            <w:tcW w:w="3685" w:type="dxa"/>
            <w:gridSpan w:val="5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1</w:t>
            </w:r>
            <w:r w:rsidRPr="007904B9">
              <w:rPr>
                <w:sz w:val="16"/>
                <w:szCs w:val="16"/>
                <w:lang w:val="en-US"/>
              </w:rPr>
              <w:t>8</w:t>
            </w:r>
            <w:r w:rsidRPr="007904B9">
              <w:rPr>
                <w:sz w:val="16"/>
                <w:szCs w:val="16"/>
              </w:rPr>
              <w:t>%  годовых</w:t>
            </w:r>
          </w:p>
        </w:tc>
        <w:tc>
          <w:tcPr>
            <w:tcW w:w="3809" w:type="dxa"/>
            <w:vAlign w:val="center"/>
          </w:tcPr>
          <w:p w:rsidR="00906158" w:rsidRPr="007904B9" w:rsidRDefault="00906158" w:rsidP="00906158">
            <w:pPr>
              <w:rPr>
                <w:sz w:val="16"/>
                <w:szCs w:val="16"/>
              </w:rPr>
            </w:pPr>
          </w:p>
        </w:tc>
      </w:tr>
      <w:tr w:rsidR="00906158" w:rsidRPr="007904B9" w:rsidTr="00405FE0">
        <w:trPr>
          <w:trHeight w:val="143"/>
        </w:trPr>
        <w:tc>
          <w:tcPr>
            <w:tcW w:w="545" w:type="dxa"/>
            <w:vAlign w:val="center"/>
          </w:tcPr>
          <w:p w:rsidR="00906158" w:rsidRPr="007904B9" w:rsidRDefault="00906158" w:rsidP="009061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3302" w:type="dxa"/>
            <w:gridSpan w:val="2"/>
            <w:vAlign w:val="center"/>
          </w:tcPr>
          <w:p w:rsidR="00906158" w:rsidRPr="00777D74" w:rsidRDefault="00906158" w:rsidP="00906158">
            <w:pPr>
              <w:rPr>
                <w:sz w:val="16"/>
                <w:szCs w:val="16"/>
              </w:rPr>
            </w:pPr>
            <w:r w:rsidRPr="00777D74">
              <w:rPr>
                <w:sz w:val="16"/>
                <w:szCs w:val="16"/>
              </w:rPr>
              <w:t>Льготный период кредитования</w:t>
            </w:r>
          </w:p>
          <w:p w:rsidR="00906158" w:rsidRPr="007904B9" w:rsidRDefault="00906158" w:rsidP="0090615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</w:tcPr>
          <w:p w:rsidR="001342A3" w:rsidRDefault="001342A3" w:rsidP="00AC03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6158" w:rsidRPr="00777D74" w:rsidRDefault="00906158" w:rsidP="00906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7D74">
              <w:rPr>
                <w:sz w:val="16"/>
                <w:szCs w:val="16"/>
              </w:rPr>
              <w:t>25 календарных дней</w:t>
            </w:r>
          </w:p>
          <w:p w:rsidR="00906158" w:rsidRPr="00777D74" w:rsidRDefault="00906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7D74">
              <w:rPr>
                <w:sz w:val="16"/>
                <w:szCs w:val="16"/>
              </w:rPr>
              <w:t>(</w:t>
            </w:r>
            <w:r w:rsidR="009052B5">
              <w:rPr>
                <w:sz w:val="16"/>
                <w:szCs w:val="16"/>
              </w:rPr>
              <w:t xml:space="preserve">с </w:t>
            </w:r>
            <w:r w:rsidRPr="00777D74">
              <w:rPr>
                <w:sz w:val="16"/>
                <w:szCs w:val="16"/>
              </w:rPr>
              <w:t>даты возникновения ссудной задолженности)</w:t>
            </w: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9" w:type="dxa"/>
            <w:vAlign w:val="center"/>
          </w:tcPr>
          <w:p w:rsidR="00906158" w:rsidRPr="007904B9" w:rsidRDefault="00906158" w:rsidP="00353956">
            <w:pPr>
              <w:jc w:val="both"/>
              <w:rPr>
                <w:sz w:val="16"/>
                <w:szCs w:val="16"/>
              </w:rPr>
            </w:pPr>
            <w:r w:rsidRPr="00777D74">
              <w:rPr>
                <w:sz w:val="16"/>
                <w:szCs w:val="16"/>
              </w:rPr>
              <w:t>Предоставляется в соответствии с условиями предоставления льготного периода кредитования, установлен</w:t>
            </w:r>
            <w:r>
              <w:rPr>
                <w:sz w:val="16"/>
                <w:szCs w:val="16"/>
              </w:rPr>
              <w:t xml:space="preserve">ных в соответствии с Договором </w:t>
            </w:r>
            <w:r w:rsidRPr="00777D74">
              <w:rPr>
                <w:sz w:val="16"/>
                <w:szCs w:val="16"/>
              </w:rPr>
              <w:t>кредитования в виде «овердрафт» счета с использованием банковских карт»</w:t>
            </w:r>
          </w:p>
        </w:tc>
      </w:tr>
      <w:tr w:rsidR="00906158" w:rsidRPr="007904B9" w:rsidTr="00A06589">
        <w:trPr>
          <w:trHeight w:val="143"/>
        </w:trPr>
        <w:tc>
          <w:tcPr>
            <w:tcW w:w="11341" w:type="dxa"/>
            <w:gridSpan w:val="9"/>
            <w:shd w:val="clear" w:color="auto" w:fill="D9D9D9" w:themeFill="background1" w:themeFillShade="D9"/>
          </w:tcPr>
          <w:p w:rsidR="00906158" w:rsidRPr="007904B9" w:rsidRDefault="00906158" w:rsidP="00906158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4. Комиссионное вознаграждение за безналичные операции с использованием банковской карты</w:t>
            </w:r>
          </w:p>
        </w:tc>
      </w:tr>
      <w:tr w:rsidR="00906158" w:rsidRPr="007904B9" w:rsidTr="00405FE0">
        <w:trPr>
          <w:trHeight w:val="143"/>
        </w:trPr>
        <w:tc>
          <w:tcPr>
            <w:tcW w:w="545" w:type="dxa"/>
            <w:vAlign w:val="center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3302" w:type="dxa"/>
            <w:gridSpan w:val="2"/>
            <w:vAlign w:val="center"/>
          </w:tcPr>
          <w:p w:rsidR="00906158" w:rsidRPr="007904B9" w:rsidRDefault="00906158" w:rsidP="00A06589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списание средств со счета расчетов при оплате товаров и услуг</w:t>
            </w:r>
            <w:r>
              <w:rPr>
                <w:sz w:val="16"/>
                <w:szCs w:val="16"/>
              </w:rPr>
              <w:t xml:space="preserve"> с использованием банковской карты или ее реквизитов (в том числе в банкоматах и прочих платежных устройствах)</w:t>
            </w:r>
          </w:p>
        </w:tc>
        <w:tc>
          <w:tcPr>
            <w:tcW w:w="3685" w:type="dxa"/>
            <w:gridSpan w:val="5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809" w:type="dxa"/>
            <w:vAlign w:val="center"/>
          </w:tcPr>
          <w:p w:rsidR="00906158" w:rsidRPr="007904B9" w:rsidRDefault="00906158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Сумма операции, совершенной в иной валюте, пересчитывается в валюту счета расчетов по курсу, определяемому в соответствии с правилами</w:t>
            </w:r>
            <w:r w:rsidR="00A06589">
              <w:rPr>
                <w:sz w:val="16"/>
                <w:szCs w:val="16"/>
              </w:rPr>
              <w:t xml:space="preserve"> международных платежных систем </w:t>
            </w:r>
            <w:r w:rsidRPr="007904B9">
              <w:rPr>
                <w:sz w:val="16"/>
                <w:szCs w:val="16"/>
              </w:rPr>
              <w:t>VISA/MasterCard и Национальной платежной системы Мир.</w:t>
            </w:r>
          </w:p>
        </w:tc>
      </w:tr>
      <w:tr w:rsidR="00906158" w:rsidRPr="007904B9" w:rsidTr="00A06589">
        <w:trPr>
          <w:trHeight w:val="143"/>
        </w:trPr>
        <w:tc>
          <w:tcPr>
            <w:tcW w:w="11341" w:type="dxa"/>
            <w:gridSpan w:val="9"/>
            <w:shd w:val="clear" w:color="auto" w:fill="D9D9D9" w:themeFill="background1" w:themeFillShade="D9"/>
          </w:tcPr>
          <w:p w:rsidR="00906158" w:rsidRPr="007904B9" w:rsidRDefault="00906158" w:rsidP="00906158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5. Комиссионное вознаграждение за внесение и получение денежных средств в пунктах выдачи наличных</w:t>
            </w:r>
          </w:p>
        </w:tc>
      </w:tr>
      <w:tr w:rsidR="00906158" w:rsidRPr="007904B9" w:rsidTr="00405FE0">
        <w:trPr>
          <w:trHeight w:val="143"/>
        </w:trPr>
        <w:tc>
          <w:tcPr>
            <w:tcW w:w="545" w:type="dxa"/>
            <w:vAlign w:val="center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3302" w:type="dxa"/>
            <w:gridSpan w:val="2"/>
            <w:vAlign w:val="center"/>
          </w:tcPr>
          <w:p w:rsidR="00906158" w:rsidRPr="007904B9" w:rsidRDefault="0090615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внесение наличных денежных средств на счет расчетов</w:t>
            </w:r>
          </w:p>
        </w:tc>
        <w:tc>
          <w:tcPr>
            <w:tcW w:w="3685" w:type="dxa"/>
            <w:gridSpan w:val="5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809" w:type="dxa"/>
            <w:vAlign w:val="center"/>
          </w:tcPr>
          <w:p w:rsidR="00906158" w:rsidRPr="007904B9" w:rsidRDefault="00906158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Конверсия осуществляется в валюту счета расчетов по курсу Банка на день проведения операции</w:t>
            </w:r>
          </w:p>
        </w:tc>
      </w:tr>
      <w:tr w:rsidR="00906158" w:rsidRPr="007904B9" w:rsidTr="00405FE0">
        <w:trPr>
          <w:trHeight w:val="143"/>
        </w:trPr>
        <w:tc>
          <w:tcPr>
            <w:tcW w:w="545" w:type="dxa"/>
            <w:vAlign w:val="center"/>
          </w:tcPr>
          <w:p w:rsidR="00906158" w:rsidRPr="007904B9" w:rsidRDefault="00906158" w:rsidP="0090615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3302" w:type="dxa"/>
            <w:gridSpan w:val="2"/>
            <w:vAlign w:val="center"/>
          </w:tcPr>
          <w:p w:rsidR="00906158" w:rsidRPr="007904B9" w:rsidRDefault="00906158" w:rsidP="00A06589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внесение наличных денежных средств (доллары США, рубли, евро) на банковские карты  в</w:t>
            </w:r>
            <w:r>
              <w:rPr>
                <w:sz w:val="16"/>
                <w:szCs w:val="16"/>
              </w:rPr>
              <w:t xml:space="preserve"> пунктах выдачи  наличных </w:t>
            </w:r>
            <w:r w:rsidRPr="007904B9">
              <w:rPr>
                <w:sz w:val="16"/>
                <w:szCs w:val="16"/>
              </w:rPr>
              <w:t xml:space="preserve">КБ «Гарант-Инвест» (АО) </w:t>
            </w:r>
          </w:p>
        </w:tc>
        <w:tc>
          <w:tcPr>
            <w:tcW w:w="3685" w:type="dxa"/>
            <w:gridSpan w:val="5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809" w:type="dxa"/>
            <w:vAlign w:val="center"/>
          </w:tcPr>
          <w:p w:rsidR="00906158" w:rsidRPr="007904B9" w:rsidRDefault="00906158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Конверсия осуществляется в валюту счета расчетов по курсу Банка на день проведения операции по счету расчетов</w:t>
            </w:r>
          </w:p>
        </w:tc>
      </w:tr>
      <w:tr w:rsidR="00906158" w:rsidRPr="007904B9" w:rsidTr="00405FE0">
        <w:trPr>
          <w:trHeight w:val="143"/>
        </w:trPr>
        <w:tc>
          <w:tcPr>
            <w:tcW w:w="545" w:type="dxa"/>
            <w:vAlign w:val="center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5.3.</w:t>
            </w:r>
          </w:p>
        </w:tc>
        <w:tc>
          <w:tcPr>
            <w:tcW w:w="3302" w:type="dxa"/>
            <w:gridSpan w:val="2"/>
            <w:vAlign w:val="center"/>
          </w:tcPr>
          <w:p w:rsidR="00906158" w:rsidRPr="007904B9" w:rsidRDefault="00906158" w:rsidP="00A06589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получение наличных денежных средств (доллары США, рубли, евро) в пу</w:t>
            </w:r>
            <w:r>
              <w:rPr>
                <w:sz w:val="16"/>
                <w:szCs w:val="16"/>
              </w:rPr>
              <w:t xml:space="preserve">нктах выдачи наличных </w:t>
            </w:r>
            <w:r w:rsidRPr="007904B9">
              <w:rPr>
                <w:sz w:val="16"/>
                <w:szCs w:val="16"/>
              </w:rPr>
              <w:t xml:space="preserve">КБ «Гарант-Инвест» (АО) </w:t>
            </w:r>
            <w:r>
              <w:rPr>
                <w:sz w:val="16"/>
                <w:szCs w:val="16"/>
              </w:rPr>
              <w:t>и сторонних банков</w:t>
            </w:r>
          </w:p>
        </w:tc>
        <w:tc>
          <w:tcPr>
            <w:tcW w:w="3685" w:type="dxa"/>
            <w:gridSpan w:val="5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809" w:type="dxa"/>
            <w:vAlign w:val="center"/>
          </w:tcPr>
          <w:p w:rsidR="00906158" w:rsidRPr="007904B9" w:rsidRDefault="00906158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при списании суммы операции со счета расчетов. Конверсия осуществляется по курсу Банка на день проведения операции по счету расчетов</w:t>
            </w:r>
          </w:p>
        </w:tc>
      </w:tr>
      <w:tr w:rsidR="00906158" w:rsidRPr="007904B9" w:rsidTr="00405FE0">
        <w:trPr>
          <w:trHeight w:val="143"/>
        </w:trPr>
        <w:tc>
          <w:tcPr>
            <w:tcW w:w="545" w:type="dxa"/>
            <w:vAlign w:val="center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5.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02" w:type="dxa"/>
            <w:gridSpan w:val="2"/>
            <w:vAlign w:val="center"/>
          </w:tcPr>
          <w:p w:rsidR="00906158" w:rsidRPr="007904B9" w:rsidRDefault="00906158" w:rsidP="00A06589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получение наличных денежных ср</w:t>
            </w:r>
            <w:r>
              <w:rPr>
                <w:sz w:val="16"/>
                <w:szCs w:val="16"/>
              </w:rPr>
              <w:t xml:space="preserve">едств в пунктах выдачи наличных </w:t>
            </w:r>
            <w:r w:rsidRPr="007904B9">
              <w:rPr>
                <w:sz w:val="16"/>
                <w:szCs w:val="16"/>
              </w:rPr>
              <w:t>в отделениях</w:t>
            </w:r>
            <w:r>
              <w:rPr>
                <w:sz w:val="16"/>
                <w:szCs w:val="16"/>
              </w:rPr>
              <w:t xml:space="preserve"> сторонних </w:t>
            </w:r>
            <w:r w:rsidR="00AC03EE">
              <w:rPr>
                <w:sz w:val="16"/>
                <w:szCs w:val="16"/>
              </w:rPr>
              <w:t xml:space="preserve"> банков </w:t>
            </w:r>
            <w:r w:rsidRPr="007904B9">
              <w:rPr>
                <w:sz w:val="16"/>
                <w:szCs w:val="16"/>
              </w:rPr>
              <w:t xml:space="preserve">(без учета комиссии этих банков)  </w:t>
            </w:r>
          </w:p>
        </w:tc>
        <w:tc>
          <w:tcPr>
            <w:tcW w:w="3685" w:type="dxa"/>
            <w:gridSpan w:val="5"/>
          </w:tcPr>
          <w:p w:rsidR="00906158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1,5%, </w:t>
            </w: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но не менее  руб. 150</w:t>
            </w:r>
          </w:p>
          <w:p w:rsidR="00906158" w:rsidRPr="007904B9" w:rsidRDefault="00906158" w:rsidP="00906158">
            <w:pPr>
              <w:rPr>
                <w:sz w:val="16"/>
                <w:szCs w:val="16"/>
              </w:rPr>
            </w:pPr>
          </w:p>
        </w:tc>
        <w:tc>
          <w:tcPr>
            <w:tcW w:w="3809" w:type="dxa"/>
            <w:vAlign w:val="center"/>
          </w:tcPr>
          <w:p w:rsidR="00906158" w:rsidRPr="007904B9" w:rsidRDefault="00906158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при списании суммы операции со счета расчетов. Конверсия осуществляется по курсу Банка на день проведения операции по счету расчетов</w:t>
            </w:r>
          </w:p>
        </w:tc>
      </w:tr>
      <w:tr w:rsidR="00906158" w:rsidRPr="007904B9" w:rsidTr="00405FE0">
        <w:trPr>
          <w:trHeight w:val="143"/>
        </w:trPr>
        <w:tc>
          <w:tcPr>
            <w:tcW w:w="545" w:type="dxa"/>
            <w:vAlign w:val="center"/>
          </w:tcPr>
          <w:p w:rsidR="00906158" w:rsidRPr="007904B9" w:rsidRDefault="00906158" w:rsidP="009061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5.5.</w:t>
            </w:r>
          </w:p>
        </w:tc>
        <w:tc>
          <w:tcPr>
            <w:tcW w:w="3302" w:type="dxa"/>
            <w:gridSpan w:val="2"/>
            <w:vAlign w:val="center"/>
          </w:tcPr>
          <w:p w:rsidR="00906158" w:rsidRPr="007904B9" w:rsidRDefault="0090615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Комиссия за изменение ПИН-кода  основной /дополнительной  банковской карты</w:t>
            </w:r>
            <w:r>
              <w:rPr>
                <w:sz w:val="16"/>
                <w:szCs w:val="16"/>
              </w:rPr>
              <w:t xml:space="preserve"> </w:t>
            </w:r>
            <w:r w:rsidRPr="007904B9">
              <w:rPr>
                <w:sz w:val="16"/>
                <w:szCs w:val="16"/>
              </w:rPr>
              <w:t>в пунктах выдачи наличных  КБ «Гарант-Инвест» (АО)</w:t>
            </w:r>
          </w:p>
        </w:tc>
        <w:tc>
          <w:tcPr>
            <w:tcW w:w="3685" w:type="dxa"/>
            <w:gridSpan w:val="5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руб.5</w:t>
            </w:r>
            <w:r w:rsidRPr="007904B9">
              <w:rPr>
                <w:sz w:val="16"/>
                <w:szCs w:val="16"/>
              </w:rPr>
              <w:t>0</w:t>
            </w:r>
          </w:p>
        </w:tc>
        <w:tc>
          <w:tcPr>
            <w:tcW w:w="3809" w:type="dxa"/>
            <w:vAlign w:val="center"/>
          </w:tcPr>
          <w:p w:rsidR="00906158" w:rsidRPr="007904B9" w:rsidRDefault="00906158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Взимается по мере списания в соответствии с реестром операций и Правилами  и условиями платежной системы </w:t>
            </w:r>
            <w:r w:rsidRPr="007904B9">
              <w:rPr>
                <w:sz w:val="16"/>
                <w:szCs w:val="16"/>
                <w:lang w:val="en-US"/>
              </w:rPr>
              <w:t>VISA</w:t>
            </w:r>
            <w:r w:rsidRPr="007904B9">
              <w:rPr>
                <w:sz w:val="16"/>
                <w:szCs w:val="16"/>
              </w:rPr>
              <w:t xml:space="preserve">, </w:t>
            </w:r>
            <w:r w:rsidRPr="007904B9">
              <w:rPr>
                <w:sz w:val="16"/>
                <w:szCs w:val="16"/>
                <w:lang w:val="en-US"/>
              </w:rPr>
              <w:t>MasterCard</w:t>
            </w:r>
            <w:r w:rsidRPr="007904B9">
              <w:rPr>
                <w:sz w:val="16"/>
                <w:szCs w:val="16"/>
              </w:rPr>
              <w:t xml:space="preserve"> и Мир </w:t>
            </w:r>
          </w:p>
        </w:tc>
      </w:tr>
      <w:tr w:rsidR="00906158" w:rsidRPr="007904B9" w:rsidTr="00A06589">
        <w:trPr>
          <w:trHeight w:val="143"/>
        </w:trPr>
        <w:tc>
          <w:tcPr>
            <w:tcW w:w="11341" w:type="dxa"/>
            <w:gridSpan w:val="9"/>
            <w:shd w:val="clear" w:color="auto" w:fill="D9D9D9" w:themeFill="background1" w:themeFillShade="D9"/>
          </w:tcPr>
          <w:p w:rsidR="00906158" w:rsidRPr="007904B9" w:rsidRDefault="00906158" w:rsidP="00906158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 xml:space="preserve">6. Комиссионное вознаграждение за </w:t>
            </w:r>
            <w:r>
              <w:rPr>
                <w:b/>
                <w:bCs/>
                <w:sz w:val="16"/>
                <w:szCs w:val="16"/>
              </w:rPr>
              <w:t xml:space="preserve">внесение и </w:t>
            </w:r>
            <w:r w:rsidRPr="007904B9">
              <w:rPr>
                <w:b/>
                <w:bCs/>
                <w:sz w:val="16"/>
                <w:szCs w:val="16"/>
              </w:rPr>
              <w:t>получение наличных денежных средств в банкоматах</w:t>
            </w:r>
          </w:p>
        </w:tc>
      </w:tr>
      <w:tr w:rsidR="00906158" w:rsidRPr="007904B9" w:rsidTr="00405FE0">
        <w:trPr>
          <w:trHeight w:val="143"/>
        </w:trPr>
        <w:tc>
          <w:tcPr>
            <w:tcW w:w="545" w:type="dxa"/>
            <w:vAlign w:val="center"/>
          </w:tcPr>
          <w:p w:rsidR="00906158" w:rsidRPr="007904B9" w:rsidRDefault="00906158" w:rsidP="009061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3302" w:type="dxa"/>
            <w:gridSpan w:val="2"/>
            <w:vAlign w:val="center"/>
          </w:tcPr>
          <w:p w:rsidR="00906158" w:rsidRPr="007904B9" w:rsidRDefault="00906158" w:rsidP="00A0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внесение наличных денежных средств (доллары США, рубли, евро) на банковские карты в банкоматах с функцией приема денежных средств и банковских платежных терминалах сторонних банков</w:t>
            </w:r>
          </w:p>
        </w:tc>
        <w:tc>
          <w:tcPr>
            <w:tcW w:w="3685" w:type="dxa"/>
            <w:gridSpan w:val="5"/>
          </w:tcPr>
          <w:p w:rsidR="00906158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Default="00906158" w:rsidP="00AC03EE">
            <w:pPr>
              <w:rPr>
                <w:sz w:val="16"/>
                <w:szCs w:val="16"/>
              </w:rPr>
            </w:pPr>
          </w:p>
          <w:p w:rsidR="00906158" w:rsidRDefault="00906158" w:rsidP="00906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взимается</w:t>
            </w:r>
          </w:p>
        </w:tc>
        <w:tc>
          <w:tcPr>
            <w:tcW w:w="3809" w:type="dxa"/>
            <w:vAlign w:val="center"/>
          </w:tcPr>
          <w:p w:rsidR="00906158" w:rsidRPr="007904B9" w:rsidRDefault="00906158" w:rsidP="003539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Конверсия осуществляется в валюту счета расчетов по курсу Банка на день проведения операции по счету расчетов</w:t>
            </w:r>
          </w:p>
        </w:tc>
      </w:tr>
      <w:tr w:rsidR="00906158" w:rsidRPr="007904B9" w:rsidTr="00405FE0">
        <w:trPr>
          <w:trHeight w:val="143"/>
        </w:trPr>
        <w:tc>
          <w:tcPr>
            <w:tcW w:w="545" w:type="dxa"/>
            <w:vAlign w:val="center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6.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02" w:type="dxa"/>
            <w:gridSpan w:val="2"/>
            <w:vAlign w:val="center"/>
          </w:tcPr>
          <w:p w:rsidR="00906158" w:rsidRPr="007904B9" w:rsidRDefault="0090615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получение наличных денежных средств (доллары США, рубли, евро) </w:t>
            </w:r>
          </w:p>
          <w:p w:rsidR="00906158" w:rsidRPr="007904B9" w:rsidRDefault="0090615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 сети КБ «Гарант-Инвест» (АО)</w:t>
            </w:r>
          </w:p>
        </w:tc>
        <w:tc>
          <w:tcPr>
            <w:tcW w:w="3685" w:type="dxa"/>
            <w:gridSpan w:val="5"/>
          </w:tcPr>
          <w:p w:rsidR="00906158" w:rsidRDefault="00906158" w:rsidP="00AC03EE">
            <w:pPr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809" w:type="dxa"/>
            <w:vAlign w:val="center"/>
          </w:tcPr>
          <w:p w:rsidR="00906158" w:rsidRPr="007904B9" w:rsidRDefault="00906158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при списании суммы операции со счета расчетов. Конверсия осуществляется в валюту счета расчетов по курсу Банка на день проведения операции по счету расчетов</w:t>
            </w:r>
          </w:p>
        </w:tc>
      </w:tr>
      <w:tr w:rsidR="00906158" w:rsidRPr="007904B9" w:rsidTr="00405FE0">
        <w:trPr>
          <w:trHeight w:val="143"/>
        </w:trPr>
        <w:tc>
          <w:tcPr>
            <w:tcW w:w="545" w:type="dxa"/>
            <w:vAlign w:val="center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6.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02" w:type="dxa"/>
            <w:gridSpan w:val="2"/>
            <w:vAlign w:val="center"/>
          </w:tcPr>
          <w:p w:rsidR="00906158" w:rsidRPr="007904B9" w:rsidRDefault="0090615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получение наличных денежных средств в банкоматах </w:t>
            </w:r>
            <w:r>
              <w:rPr>
                <w:sz w:val="16"/>
                <w:szCs w:val="16"/>
              </w:rPr>
              <w:t xml:space="preserve">сторонних </w:t>
            </w:r>
            <w:r w:rsidRPr="007904B9">
              <w:rPr>
                <w:sz w:val="16"/>
                <w:szCs w:val="16"/>
              </w:rPr>
              <w:t>банков (без учета комиссии этих банков)</w:t>
            </w:r>
          </w:p>
        </w:tc>
        <w:tc>
          <w:tcPr>
            <w:tcW w:w="3685" w:type="dxa"/>
            <w:gridSpan w:val="5"/>
          </w:tcPr>
          <w:p w:rsidR="00906158" w:rsidRDefault="00906158" w:rsidP="00AC03EE">
            <w:pPr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1,5%,</w:t>
            </w: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но не менее руб. 150</w:t>
            </w:r>
          </w:p>
        </w:tc>
        <w:tc>
          <w:tcPr>
            <w:tcW w:w="3809" w:type="dxa"/>
            <w:vAlign w:val="center"/>
          </w:tcPr>
          <w:p w:rsidR="00906158" w:rsidRPr="007904B9" w:rsidRDefault="00906158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при списании суммы операции со счета расчетов. Конверсия осуществляется в валюту счета расчетов по курсу Банка на день проведения операции по счету расчетов</w:t>
            </w:r>
          </w:p>
        </w:tc>
      </w:tr>
      <w:tr w:rsidR="00906158" w:rsidRPr="007904B9" w:rsidTr="00405FE0">
        <w:trPr>
          <w:trHeight w:val="143"/>
        </w:trPr>
        <w:tc>
          <w:tcPr>
            <w:tcW w:w="545" w:type="dxa"/>
            <w:vAlign w:val="center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6.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02" w:type="dxa"/>
            <w:gridSpan w:val="2"/>
            <w:vAlign w:val="center"/>
          </w:tcPr>
          <w:p w:rsidR="00906158" w:rsidRPr="007904B9" w:rsidRDefault="0090615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Комиссия за транзакцию запроса остатка денежных средств в банкоматах сторонних банков </w:t>
            </w:r>
          </w:p>
        </w:tc>
        <w:tc>
          <w:tcPr>
            <w:tcW w:w="3685" w:type="dxa"/>
            <w:gridSpan w:val="5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30</w:t>
            </w:r>
          </w:p>
        </w:tc>
        <w:tc>
          <w:tcPr>
            <w:tcW w:w="3809" w:type="dxa"/>
            <w:vAlign w:val="center"/>
          </w:tcPr>
          <w:p w:rsidR="00906158" w:rsidRPr="007904B9" w:rsidRDefault="00906158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по мере списания в соответствии с Правилами и условиями платежных систем VISA, и MasterCard и Мир</w:t>
            </w:r>
          </w:p>
        </w:tc>
      </w:tr>
      <w:tr w:rsidR="00906158" w:rsidRPr="007904B9" w:rsidTr="00405FE0">
        <w:trPr>
          <w:trHeight w:val="143"/>
        </w:trPr>
        <w:tc>
          <w:tcPr>
            <w:tcW w:w="545" w:type="dxa"/>
            <w:vAlign w:val="center"/>
          </w:tcPr>
          <w:p w:rsidR="00906158" w:rsidRDefault="00906158" w:rsidP="00906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6.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02" w:type="dxa"/>
            <w:gridSpan w:val="2"/>
            <w:vAlign w:val="center"/>
          </w:tcPr>
          <w:p w:rsidR="00906158" w:rsidRPr="007904B9" w:rsidRDefault="0090615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Комиссия за изменение ПИН-кода  основной /дополнительной  банковской карты</w:t>
            </w:r>
            <w:r>
              <w:rPr>
                <w:sz w:val="16"/>
                <w:szCs w:val="16"/>
              </w:rPr>
              <w:t xml:space="preserve"> в банкоматах сторонних банков</w:t>
            </w:r>
          </w:p>
        </w:tc>
        <w:tc>
          <w:tcPr>
            <w:tcW w:w="3685" w:type="dxa"/>
            <w:gridSpan w:val="5"/>
          </w:tcPr>
          <w:p w:rsidR="00906158" w:rsidRDefault="00906158" w:rsidP="00AC03EE">
            <w:pPr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руб.100</w:t>
            </w:r>
          </w:p>
        </w:tc>
        <w:tc>
          <w:tcPr>
            <w:tcW w:w="3809" w:type="dxa"/>
            <w:vAlign w:val="center"/>
          </w:tcPr>
          <w:p w:rsidR="00906158" w:rsidRPr="007904B9" w:rsidRDefault="00906158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Взимается по мере списания в соответствии с реестром операций и Правилами  и условиями платежной системы </w:t>
            </w:r>
            <w:r w:rsidRPr="007904B9">
              <w:rPr>
                <w:sz w:val="16"/>
                <w:szCs w:val="16"/>
                <w:lang w:val="en-US"/>
              </w:rPr>
              <w:t>VISA</w:t>
            </w:r>
            <w:r w:rsidRPr="007904B9">
              <w:rPr>
                <w:sz w:val="16"/>
                <w:szCs w:val="16"/>
              </w:rPr>
              <w:t xml:space="preserve">, </w:t>
            </w:r>
            <w:r w:rsidRPr="007904B9">
              <w:rPr>
                <w:sz w:val="16"/>
                <w:szCs w:val="16"/>
                <w:lang w:val="en-US"/>
              </w:rPr>
              <w:t>MasterCard</w:t>
            </w:r>
            <w:r w:rsidRPr="007904B9">
              <w:rPr>
                <w:sz w:val="16"/>
                <w:szCs w:val="16"/>
              </w:rPr>
              <w:t xml:space="preserve"> и Мир </w:t>
            </w:r>
          </w:p>
        </w:tc>
      </w:tr>
      <w:tr w:rsidR="00906158" w:rsidRPr="007904B9" w:rsidTr="00A06589">
        <w:trPr>
          <w:trHeight w:val="143"/>
        </w:trPr>
        <w:tc>
          <w:tcPr>
            <w:tcW w:w="11341" w:type="dxa"/>
            <w:gridSpan w:val="9"/>
            <w:shd w:val="clear" w:color="auto" w:fill="D9D9D9" w:themeFill="background1" w:themeFillShade="D9"/>
          </w:tcPr>
          <w:p w:rsidR="00906158" w:rsidRPr="007904B9" w:rsidRDefault="00906158" w:rsidP="00906158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7. Комиссионное вознаграждение за дополнительные услуги</w:t>
            </w:r>
          </w:p>
        </w:tc>
      </w:tr>
      <w:tr w:rsidR="00906158" w:rsidRPr="007904B9" w:rsidTr="00405FE0">
        <w:trPr>
          <w:trHeight w:val="143"/>
        </w:trPr>
        <w:tc>
          <w:tcPr>
            <w:tcW w:w="545" w:type="dxa"/>
            <w:vAlign w:val="center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7.1.</w:t>
            </w:r>
          </w:p>
        </w:tc>
        <w:tc>
          <w:tcPr>
            <w:tcW w:w="3302" w:type="dxa"/>
            <w:gridSpan w:val="2"/>
            <w:vAlign w:val="center"/>
          </w:tcPr>
          <w:p w:rsidR="00906158" w:rsidRPr="007904B9" w:rsidRDefault="0090615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предоставление услуги </w:t>
            </w:r>
          </w:p>
          <w:p w:rsidR="00906158" w:rsidRPr="007904B9" w:rsidRDefault="0090615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SMS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E</w:t>
            </w:r>
            <w:r w:rsidRPr="00383DA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 </w:t>
            </w:r>
            <w:r w:rsidRPr="007904B9">
              <w:rPr>
                <w:sz w:val="16"/>
                <w:szCs w:val="16"/>
              </w:rPr>
              <w:t>-информирование</w:t>
            </w:r>
          </w:p>
        </w:tc>
        <w:tc>
          <w:tcPr>
            <w:tcW w:w="709" w:type="dxa"/>
            <w:vAlign w:val="center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976" w:type="dxa"/>
            <w:gridSpan w:val="4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Default="00906158" w:rsidP="00353956">
            <w:pPr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720</w:t>
            </w:r>
          </w:p>
        </w:tc>
        <w:tc>
          <w:tcPr>
            <w:tcW w:w="3809" w:type="dxa"/>
            <w:vAlign w:val="center"/>
          </w:tcPr>
          <w:p w:rsidR="00906158" w:rsidRPr="007904B9" w:rsidRDefault="00906158" w:rsidP="00AC03EE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Комиссия взимается единовременно при подключении услуги к каждой банковской карте в день предоставления клиентом заявления в КБ «Гарант-Инвест»(АО) и в дальнейшем ежегодно в срок до последнего рабочего дня  месяца, в котором подключена услуга. Услуга </w:t>
            </w:r>
            <w:r w:rsidRPr="007904B9">
              <w:rPr>
                <w:sz w:val="16"/>
                <w:szCs w:val="16"/>
                <w:lang w:val="en-US"/>
              </w:rPr>
              <w:t>E</w:t>
            </w:r>
            <w:r w:rsidRPr="007904B9">
              <w:rPr>
                <w:sz w:val="16"/>
                <w:szCs w:val="16"/>
              </w:rPr>
              <w:t>-</w:t>
            </w:r>
            <w:r w:rsidRPr="007904B9">
              <w:rPr>
                <w:sz w:val="16"/>
                <w:szCs w:val="16"/>
                <w:lang w:val="en-US"/>
              </w:rPr>
              <w:t>mail</w:t>
            </w:r>
            <w:r w:rsidRPr="007904B9">
              <w:rPr>
                <w:sz w:val="16"/>
                <w:szCs w:val="16"/>
              </w:rPr>
              <w:t xml:space="preserve">-информирования предоставляется в рамках Договора потребительского кредита в виде «овердрафт» и отдельно не тарифицируется. </w:t>
            </w:r>
          </w:p>
        </w:tc>
      </w:tr>
      <w:tr w:rsidR="00906158" w:rsidRPr="007904B9" w:rsidTr="00405FE0">
        <w:trPr>
          <w:trHeight w:val="143"/>
        </w:trPr>
        <w:tc>
          <w:tcPr>
            <w:tcW w:w="545" w:type="dxa"/>
            <w:vAlign w:val="center"/>
          </w:tcPr>
          <w:p w:rsidR="00906158" w:rsidRPr="007904B9" w:rsidRDefault="00906158" w:rsidP="009061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7.2.</w:t>
            </w:r>
          </w:p>
        </w:tc>
        <w:tc>
          <w:tcPr>
            <w:tcW w:w="3302" w:type="dxa"/>
            <w:gridSpan w:val="2"/>
            <w:vAlign w:val="center"/>
          </w:tcPr>
          <w:p w:rsidR="00906158" w:rsidRPr="007904B9" w:rsidRDefault="00906158" w:rsidP="00906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номера телефона, подключенного к </w:t>
            </w:r>
            <w:r>
              <w:rPr>
                <w:sz w:val="16"/>
                <w:szCs w:val="16"/>
                <w:lang w:val="en-US"/>
              </w:rPr>
              <w:t>SMS</w:t>
            </w:r>
            <w:r>
              <w:rPr>
                <w:sz w:val="16"/>
                <w:szCs w:val="16"/>
              </w:rPr>
              <w:t xml:space="preserve">-информированию </w:t>
            </w:r>
          </w:p>
        </w:tc>
        <w:tc>
          <w:tcPr>
            <w:tcW w:w="3685" w:type="dxa"/>
            <w:gridSpan w:val="5"/>
          </w:tcPr>
          <w:p w:rsidR="00353956" w:rsidRDefault="00353956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взимается</w:t>
            </w:r>
          </w:p>
        </w:tc>
        <w:tc>
          <w:tcPr>
            <w:tcW w:w="3809" w:type="dxa"/>
            <w:vAlign w:val="center"/>
          </w:tcPr>
          <w:p w:rsidR="00906158" w:rsidRPr="007904B9" w:rsidRDefault="00906158" w:rsidP="009061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оказывается в день предоставления клиентом в КБ «Гарант-Инвест» (АО) соответствующего заявления.</w:t>
            </w:r>
          </w:p>
        </w:tc>
      </w:tr>
      <w:tr w:rsidR="00906158" w:rsidRPr="007904B9" w:rsidTr="00405FE0">
        <w:trPr>
          <w:trHeight w:val="143"/>
        </w:trPr>
        <w:tc>
          <w:tcPr>
            <w:tcW w:w="545" w:type="dxa"/>
            <w:vAlign w:val="center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7.3.</w:t>
            </w:r>
          </w:p>
        </w:tc>
        <w:tc>
          <w:tcPr>
            <w:tcW w:w="3302" w:type="dxa"/>
            <w:gridSpan w:val="2"/>
            <w:vAlign w:val="center"/>
          </w:tcPr>
          <w:p w:rsidR="00906158" w:rsidRPr="007904B9" w:rsidRDefault="0090615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обслуживание счета расчетов по Сервисной карте Priority Pass</w:t>
            </w:r>
          </w:p>
        </w:tc>
        <w:tc>
          <w:tcPr>
            <w:tcW w:w="2977" w:type="dxa"/>
            <w:gridSpan w:val="4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4 800</w:t>
            </w:r>
          </w:p>
        </w:tc>
        <w:tc>
          <w:tcPr>
            <w:tcW w:w="708" w:type="dxa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3809" w:type="dxa"/>
            <w:vAlign w:val="center"/>
          </w:tcPr>
          <w:p w:rsidR="00906158" w:rsidRPr="007904B9" w:rsidRDefault="00906158" w:rsidP="00353956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Выпущенной на имя держателя основной карты и на имя других лиц сроком действия 1 год. Комиссия взимается единовременно в день получения заявления на выпуск сервисной карты. В случае утери / кражи / порчи /изменения фамилии выпускается новая карта с новым сроком действия. Детальная информация о Программе «</w:t>
            </w:r>
            <w:r w:rsidRPr="007904B9">
              <w:rPr>
                <w:sz w:val="16"/>
                <w:szCs w:val="16"/>
                <w:lang w:val="en-US"/>
              </w:rPr>
              <w:t>Priority</w:t>
            </w:r>
            <w:r w:rsidRPr="007904B9">
              <w:rPr>
                <w:sz w:val="16"/>
                <w:szCs w:val="16"/>
              </w:rPr>
              <w:t xml:space="preserve"> </w:t>
            </w:r>
            <w:r w:rsidRPr="007904B9">
              <w:rPr>
                <w:sz w:val="16"/>
                <w:szCs w:val="16"/>
                <w:lang w:val="en-US"/>
              </w:rPr>
              <w:t>Pass</w:t>
            </w:r>
            <w:r w:rsidRPr="007904B9">
              <w:rPr>
                <w:sz w:val="16"/>
                <w:szCs w:val="16"/>
              </w:rPr>
              <w:t xml:space="preserve">» , в </w:t>
            </w:r>
            <w:r>
              <w:rPr>
                <w:sz w:val="16"/>
                <w:szCs w:val="16"/>
              </w:rPr>
              <w:t>том числе</w:t>
            </w:r>
            <w:r w:rsidRPr="007904B9">
              <w:rPr>
                <w:sz w:val="16"/>
                <w:szCs w:val="16"/>
              </w:rPr>
              <w:t xml:space="preserve"> информация о </w:t>
            </w:r>
            <w:r w:rsidRPr="007904B9">
              <w:rPr>
                <w:sz w:val="16"/>
                <w:szCs w:val="16"/>
                <w:lang w:val="en-US"/>
              </w:rPr>
              <w:t>VIP</w:t>
            </w:r>
            <w:r w:rsidRPr="007904B9">
              <w:rPr>
                <w:sz w:val="16"/>
                <w:szCs w:val="16"/>
              </w:rPr>
              <w:t xml:space="preserve">-залах ожидания </w:t>
            </w:r>
            <w:r>
              <w:rPr>
                <w:sz w:val="16"/>
                <w:szCs w:val="16"/>
              </w:rPr>
              <w:t xml:space="preserve">аэропортов и плата за их посещение держателями </w:t>
            </w:r>
            <w:r>
              <w:rPr>
                <w:sz w:val="16"/>
                <w:szCs w:val="16"/>
              </w:rPr>
              <w:lastRenderedPageBreak/>
              <w:t xml:space="preserve">карт и лицами, их сопровождающими </w:t>
            </w:r>
            <w:r w:rsidRPr="007904B9">
              <w:rPr>
                <w:sz w:val="16"/>
                <w:szCs w:val="16"/>
              </w:rPr>
              <w:t xml:space="preserve">размещена на сайте </w:t>
            </w:r>
            <w:r w:rsidRPr="007904B9">
              <w:rPr>
                <w:sz w:val="16"/>
                <w:szCs w:val="16"/>
                <w:lang w:val="en-US"/>
              </w:rPr>
              <w:t>www</w:t>
            </w:r>
            <w:r>
              <w:rPr>
                <w:sz w:val="16"/>
                <w:szCs w:val="16"/>
              </w:rPr>
              <w:t>.</w:t>
            </w:r>
            <w:r w:rsidRPr="007904B9">
              <w:rPr>
                <w:sz w:val="16"/>
                <w:szCs w:val="16"/>
                <w:lang w:val="en-US"/>
              </w:rPr>
              <w:t>prioritypass</w:t>
            </w:r>
            <w:r w:rsidRPr="007904B9">
              <w:rPr>
                <w:sz w:val="16"/>
                <w:szCs w:val="16"/>
              </w:rPr>
              <w:t>.</w:t>
            </w:r>
            <w:r w:rsidRPr="007904B9">
              <w:rPr>
                <w:sz w:val="16"/>
                <w:szCs w:val="16"/>
                <w:lang w:val="en-US"/>
              </w:rPr>
              <w:t>com</w:t>
            </w:r>
            <w:r w:rsidRPr="007904B9">
              <w:rPr>
                <w:sz w:val="16"/>
                <w:szCs w:val="16"/>
              </w:rPr>
              <w:t>.</w:t>
            </w:r>
          </w:p>
        </w:tc>
      </w:tr>
      <w:tr w:rsidR="00906158" w:rsidRPr="007904B9" w:rsidTr="00405FE0">
        <w:trPr>
          <w:trHeight w:val="639"/>
        </w:trPr>
        <w:tc>
          <w:tcPr>
            <w:tcW w:w="545" w:type="dxa"/>
            <w:vMerge w:val="restart"/>
            <w:vAlign w:val="center"/>
          </w:tcPr>
          <w:p w:rsidR="00906158" w:rsidRPr="007904B9" w:rsidRDefault="00906158" w:rsidP="00906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7.6.</w:t>
            </w:r>
          </w:p>
        </w:tc>
        <w:tc>
          <w:tcPr>
            <w:tcW w:w="3302" w:type="dxa"/>
            <w:gridSpan w:val="2"/>
            <w:vMerge w:val="restart"/>
            <w:vAlign w:val="center"/>
          </w:tcPr>
          <w:p w:rsidR="00906158" w:rsidRPr="007904B9" w:rsidRDefault="0090615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перевод денежных средств, находящихся на счете расчетов:</w:t>
            </w:r>
          </w:p>
          <w:p w:rsidR="00906158" w:rsidRPr="007904B9" w:rsidRDefault="0090615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-для зачисления на счета физических и юридических лиц в  КБ «Гарант-Инвест» (АО)</w:t>
            </w:r>
          </w:p>
          <w:p w:rsidR="00906158" w:rsidRPr="007904B9" w:rsidRDefault="00906158" w:rsidP="00906158">
            <w:pPr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- для зачисления на счета физических и юридических лиц в других банках.</w:t>
            </w:r>
          </w:p>
        </w:tc>
        <w:tc>
          <w:tcPr>
            <w:tcW w:w="3685" w:type="dxa"/>
            <w:gridSpan w:val="5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  <w:p w:rsidR="00906158" w:rsidRPr="007904B9" w:rsidRDefault="00906158" w:rsidP="00906158">
            <w:pPr>
              <w:rPr>
                <w:sz w:val="16"/>
                <w:szCs w:val="16"/>
              </w:rPr>
            </w:pPr>
          </w:p>
        </w:tc>
        <w:tc>
          <w:tcPr>
            <w:tcW w:w="3809" w:type="dxa"/>
            <w:vMerge w:val="restart"/>
          </w:tcPr>
          <w:p w:rsidR="00906158" w:rsidRPr="007904B9" w:rsidRDefault="00906158" w:rsidP="00906158">
            <w:pPr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единовременно перед началом операций по счету расчетов.</w:t>
            </w:r>
          </w:p>
        </w:tc>
      </w:tr>
      <w:tr w:rsidR="00906158" w:rsidRPr="007904B9" w:rsidTr="00405FE0">
        <w:trPr>
          <w:trHeight w:val="639"/>
        </w:trPr>
        <w:tc>
          <w:tcPr>
            <w:tcW w:w="545" w:type="dxa"/>
            <w:vMerge/>
            <w:vAlign w:val="center"/>
          </w:tcPr>
          <w:p w:rsidR="00906158" w:rsidRPr="007904B9" w:rsidRDefault="00906158" w:rsidP="009061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vMerge/>
            <w:vAlign w:val="center"/>
          </w:tcPr>
          <w:p w:rsidR="00906158" w:rsidRPr="007904B9" w:rsidRDefault="00906158" w:rsidP="0090615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0.5%, </w:t>
            </w: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min руб. 50, </w:t>
            </w:r>
            <w:r w:rsidRPr="007904B9">
              <w:rPr>
                <w:sz w:val="16"/>
                <w:szCs w:val="16"/>
                <w:lang w:val="en-US"/>
              </w:rPr>
              <w:t>max</w:t>
            </w:r>
            <w:r w:rsidRPr="007904B9">
              <w:rPr>
                <w:sz w:val="16"/>
                <w:szCs w:val="16"/>
              </w:rPr>
              <w:t xml:space="preserve">  руб. </w:t>
            </w:r>
            <w:r w:rsidRPr="007904B9">
              <w:rPr>
                <w:sz w:val="16"/>
                <w:szCs w:val="16"/>
                <w:lang w:val="en-US"/>
              </w:rPr>
              <w:t>1250</w:t>
            </w:r>
          </w:p>
        </w:tc>
        <w:tc>
          <w:tcPr>
            <w:tcW w:w="2976" w:type="dxa"/>
            <w:gridSpan w:val="4"/>
          </w:tcPr>
          <w:p w:rsidR="00A06589" w:rsidRDefault="00A06589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1%,</w:t>
            </w: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min руб. 100, </w:t>
            </w:r>
            <w:r w:rsidRPr="007904B9">
              <w:rPr>
                <w:sz w:val="16"/>
                <w:szCs w:val="16"/>
                <w:lang w:val="en-US"/>
              </w:rPr>
              <w:t>max</w:t>
            </w:r>
            <w:r w:rsidRPr="007904B9">
              <w:rPr>
                <w:sz w:val="16"/>
                <w:szCs w:val="16"/>
              </w:rPr>
              <w:t xml:space="preserve">  руб. 2 500</w:t>
            </w:r>
          </w:p>
        </w:tc>
        <w:tc>
          <w:tcPr>
            <w:tcW w:w="3809" w:type="dxa"/>
            <w:vMerge/>
          </w:tcPr>
          <w:p w:rsidR="00906158" w:rsidRPr="007904B9" w:rsidRDefault="00906158" w:rsidP="00906158">
            <w:pPr>
              <w:rPr>
                <w:sz w:val="16"/>
                <w:szCs w:val="16"/>
              </w:rPr>
            </w:pPr>
          </w:p>
        </w:tc>
      </w:tr>
      <w:tr w:rsidR="00906158" w:rsidRPr="007904B9" w:rsidTr="00405FE0">
        <w:trPr>
          <w:trHeight w:val="143"/>
        </w:trPr>
        <w:tc>
          <w:tcPr>
            <w:tcW w:w="545" w:type="dxa"/>
            <w:vAlign w:val="center"/>
          </w:tcPr>
          <w:p w:rsidR="00906158" w:rsidRPr="007904B9" w:rsidRDefault="00906158" w:rsidP="0090615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7.7.</w:t>
            </w:r>
          </w:p>
        </w:tc>
        <w:tc>
          <w:tcPr>
            <w:tcW w:w="3302" w:type="dxa"/>
            <w:gridSpan w:val="2"/>
            <w:vAlign w:val="center"/>
          </w:tcPr>
          <w:p w:rsidR="00906158" w:rsidRPr="007904B9" w:rsidRDefault="0090615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Комиссия за перевод с банковской  карты КБ «Гарант-Инвест»(АО) в ДБО «Частный клиент» и на сайте КБ «Гарант-Инвест»(АО) </w:t>
            </w:r>
            <w:r w:rsidRPr="007904B9">
              <w:rPr>
                <w:sz w:val="16"/>
                <w:szCs w:val="16"/>
                <w:lang w:val="en-US"/>
              </w:rPr>
              <w:t>www</w:t>
            </w:r>
            <w:r w:rsidRPr="007904B9">
              <w:rPr>
                <w:sz w:val="16"/>
                <w:szCs w:val="16"/>
              </w:rPr>
              <w:t>.</w:t>
            </w:r>
            <w:r w:rsidRPr="007904B9">
              <w:rPr>
                <w:sz w:val="16"/>
                <w:szCs w:val="16"/>
                <w:lang w:val="en-US"/>
              </w:rPr>
              <w:t>gibank</w:t>
            </w:r>
            <w:r w:rsidRPr="007904B9">
              <w:rPr>
                <w:sz w:val="16"/>
                <w:szCs w:val="16"/>
              </w:rPr>
              <w:t>.</w:t>
            </w:r>
            <w:r w:rsidRPr="007904B9">
              <w:rPr>
                <w:sz w:val="16"/>
                <w:szCs w:val="16"/>
                <w:lang w:val="en-US"/>
              </w:rPr>
              <w:t>ru</w:t>
            </w:r>
            <w:r w:rsidRPr="007904B9">
              <w:rPr>
                <w:sz w:val="16"/>
                <w:szCs w:val="16"/>
              </w:rPr>
              <w:t xml:space="preserve"> на банковские карты физических лиц :</w:t>
            </w:r>
          </w:p>
          <w:p w:rsidR="00906158" w:rsidRPr="007904B9" w:rsidRDefault="0090615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- КБ «Гарант-Инвест» (АО);</w:t>
            </w:r>
          </w:p>
          <w:p w:rsidR="00906158" w:rsidRPr="007904B9" w:rsidRDefault="0090615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- сторонних кредитных организаций РФ</w:t>
            </w:r>
          </w:p>
        </w:tc>
        <w:tc>
          <w:tcPr>
            <w:tcW w:w="3685" w:type="dxa"/>
            <w:gridSpan w:val="5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405FE0">
            <w:pPr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1,5%, min руб. 70 руб.</w:t>
            </w:r>
          </w:p>
        </w:tc>
        <w:tc>
          <w:tcPr>
            <w:tcW w:w="3809" w:type="dxa"/>
            <w:vAlign w:val="center"/>
          </w:tcPr>
          <w:p w:rsidR="00906158" w:rsidRPr="007904B9" w:rsidRDefault="00906158" w:rsidP="00906158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Взимается единовременно перед началом операций по карте. Лимит одного перевода по одной карте – до </w:t>
            </w:r>
            <w:r>
              <w:rPr>
                <w:sz w:val="16"/>
                <w:szCs w:val="16"/>
              </w:rPr>
              <w:t xml:space="preserve">100 000 </w:t>
            </w:r>
            <w:r w:rsidRPr="007904B9">
              <w:rPr>
                <w:sz w:val="16"/>
                <w:szCs w:val="16"/>
              </w:rPr>
              <w:t>рублей, максимально – 600 000 рублей по одной карте в месяц.</w:t>
            </w:r>
          </w:p>
        </w:tc>
      </w:tr>
      <w:tr w:rsidR="00F10783" w:rsidRPr="007904B9" w:rsidTr="00405FE0">
        <w:trPr>
          <w:trHeight w:val="143"/>
        </w:trPr>
        <w:tc>
          <w:tcPr>
            <w:tcW w:w="545" w:type="dxa"/>
            <w:vMerge w:val="restart"/>
            <w:vAlign w:val="center"/>
          </w:tcPr>
          <w:p w:rsidR="00F10783" w:rsidRPr="007904B9" w:rsidRDefault="00F10783" w:rsidP="009061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7.8.</w:t>
            </w:r>
          </w:p>
        </w:tc>
        <w:tc>
          <w:tcPr>
            <w:tcW w:w="3302" w:type="dxa"/>
            <w:gridSpan w:val="2"/>
            <w:vAlign w:val="center"/>
          </w:tcPr>
          <w:p w:rsidR="00F10783" w:rsidRDefault="00F10783" w:rsidP="00AC03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 за перевод с банковской карты КБ «Гарант-Инвест» в мобильном приложении ATLAS по номеру телефона (СБП) на счета физических лиц, открытые   в сторонних кредитных организациях РФ</w:t>
            </w:r>
          </w:p>
        </w:tc>
        <w:tc>
          <w:tcPr>
            <w:tcW w:w="3685" w:type="dxa"/>
            <w:gridSpan w:val="5"/>
          </w:tcPr>
          <w:p w:rsidR="00F10783" w:rsidRPr="003E5C48" w:rsidRDefault="00F10783">
            <w:pPr>
              <w:jc w:val="center"/>
              <w:rPr>
                <w:sz w:val="16"/>
                <w:szCs w:val="16"/>
              </w:rPr>
            </w:pPr>
            <w:r w:rsidRPr="003E5C48">
              <w:rPr>
                <w:sz w:val="16"/>
                <w:szCs w:val="16"/>
              </w:rPr>
              <w:t>Перевод</w:t>
            </w:r>
            <w:r>
              <w:rPr>
                <w:sz w:val="16"/>
                <w:szCs w:val="16"/>
              </w:rPr>
              <w:t>ы</w:t>
            </w:r>
            <w:r w:rsidRPr="003E5C48">
              <w:rPr>
                <w:sz w:val="16"/>
                <w:szCs w:val="16"/>
              </w:rPr>
              <w:t xml:space="preserve"> до 100 000 руб.</w:t>
            </w:r>
            <w:r>
              <w:rPr>
                <w:sz w:val="16"/>
                <w:szCs w:val="16"/>
              </w:rPr>
              <w:t xml:space="preserve">накопительным итогом в календарный месяц </w:t>
            </w:r>
            <w:r w:rsidRPr="003E5C48">
              <w:rPr>
                <w:sz w:val="16"/>
                <w:szCs w:val="16"/>
              </w:rPr>
              <w:t>– бесплатно</w:t>
            </w:r>
          </w:p>
          <w:p w:rsidR="00F10783" w:rsidRPr="003E5C48" w:rsidRDefault="00F10783">
            <w:pPr>
              <w:jc w:val="center"/>
              <w:rPr>
                <w:sz w:val="16"/>
                <w:szCs w:val="16"/>
              </w:rPr>
            </w:pPr>
            <w:r w:rsidRPr="003E5C48">
              <w:rPr>
                <w:sz w:val="16"/>
                <w:szCs w:val="16"/>
              </w:rPr>
              <w:t>Перевод</w:t>
            </w:r>
            <w:r>
              <w:rPr>
                <w:sz w:val="16"/>
                <w:szCs w:val="16"/>
              </w:rPr>
              <w:t>ы</w:t>
            </w:r>
            <w:r w:rsidRPr="003E5C48">
              <w:rPr>
                <w:sz w:val="16"/>
                <w:szCs w:val="16"/>
              </w:rPr>
              <w:t xml:space="preserve"> свыше 100 000 руб</w:t>
            </w:r>
            <w:r>
              <w:rPr>
                <w:sz w:val="16"/>
                <w:szCs w:val="16"/>
              </w:rPr>
              <w:t xml:space="preserve">накопительным итогом в календарный месяц </w:t>
            </w:r>
            <w:r w:rsidRPr="003E5C48">
              <w:rPr>
                <w:sz w:val="16"/>
                <w:szCs w:val="16"/>
              </w:rPr>
              <w:t xml:space="preserve">– </w:t>
            </w:r>
          </w:p>
          <w:p w:rsidR="00F10783" w:rsidRDefault="00F10783" w:rsidP="00F10783">
            <w:pPr>
              <w:jc w:val="center"/>
              <w:rPr>
                <w:sz w:val="16"/>
                <w:szCs w:val="16"/>
              </w:rPr>
            </w:pPr>
            <w:r w:rsidRPr="003E5C48">
              <w:rPr>
                <w:sz w:val="16"/>
                <w:szCs w:val="16"/>
              </w:rPr>
              <w:t xml:space="preserve">0,5% от суммы перевода, </w:t>
            </w:r>
            <w:r w:rsidRPr="003E5C48">
              <w:rPr>
                <w:sz w:val="16"/>
                <w:szCs w:val="16"/>
                <w:lang w:val="en-US"/>
              </w:rPr>
              <w:t>ma</w:t>
            </w:r>
            <w:r w:rsidRPr="003E5C48">
              <w:rPr>
                <w:sz w:val="16"/>
                <w:szCs w:val="16"/>
              </w:rPr>
              <w:t xml:space="preserve">х 1500 руб. </w:t>
            </w:r>
          </w:p>
        </w:tc>
        <w:tc>
          <w:tcPr>
            <w:tcW w:w="3809" w:type="dxa"/>
            <w:vMerge w:val="restart"/>
            <w:vAlign w:val="center"/>
          </w:tcPr>
          <w:p w:rsidR="00F10783" w:rsidRDefault="00F10783" w:rsidP="009061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Взимается единовременно перед началом операций по карте по отдельному письменному заявлению. Лимит одного перевода по одной карте – 300 000 рублей. Перевод осуществляется в рублях РФ со счета расчетов по банковской карте VISA, MasterCard и Мир, открытый в рублях РФ.</w:t>
            </w:r>
          </w:p>
        </w:tc>
      </w:tr>
      <w:tr w:rsidR="00F10783" w:rsidRPr="007904B9" w:rsidTr="00405FE0">
        <w:trPr>
          <w:trHeight w:val="143"/>
        </w:trPr>
        <w:tc>
          <w:tcPr>
            <w:tcW w:w="545" w:type="dxa"/>
            <w:vMerge/>
            <w:vAlign w:val="center"/>
          </w:tcPr>
          <w:p w:rsidR="00F10783" w:rsidRDefault="00F10783" w:rsidP="00F107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F10783" w:rsidRDefault="00F10783" w:rsidP="00AC03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Комиссия за перевод с банковской карты КБ «Гарант-Инвест» в мобильном приложении ATLAS по </w:t>
            </w:r>
            <w:r>
              <w:rPr>
                <w:sz w:val="16"/>
                <w:szCs w:val="16"/>
                <w:lang w:val="en-US"/>
              </w:rPr>
              <w:t>QR</w:t>
            </w:r>
            <w:r>
              <w:rPr>
                <w:sz w:val="16"/>
                <w:szCs w:val="16"/>
              </w:rPr>
              <w:t>-коду (СБП) на счета юридических лиц и индивидуальных предпринимателей, открытые   в сторонних кредитных организациях РФ</w:t>
            </w:r>
          </w:p>
        </w:tc>
        <w:tc>
          <w:tcPr>
            <w:tcW w:w="3685" w:type="dxa"/>
            <w:gridSpan w:val="5"/>
          </w:tcPr>
          <w:p w:rsidR="00F10783" w:rsidRDefault="00F10783" w:rsidP="00F10783">
            <w:pPr>
              <w:jc w:val="center"/>
              <w:rPr>
                <w:sz w:val="16"/>
                <w:szCs w:val="16"/>
              </w:rPr>
            </w:pPr>
          </w:p>
          <w:p w:rsidR="00F10783" w:rsidRDefault="00F10783" w:rsidP="00F10783">
            <w:pPr>
              <w:jc w:val="center"/>
              <w:rPr>
                <w:sz w:val="16"/>
                <w:szCs w:val="16"/>
              </w:rPr>
            </w:pPr>
          </w:p>
          <w:p w:rsidR="00F10783" w:rsidRDefault="00F10783" w:rsidP="00F10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взимается</w:t>
            </w:r>
          </w:p>
          <w:p w:rsidR="00F10783" w:rsidRDefault="00F10783" w:rsidP="00F10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9" w:type="dxa"/>
            <w:vMerge/>
            <w:vAlign w:val="center"/>
          </w:tcPr>
          <w:p w:rsidR="00F10783" w:rsidRDefault="00F10783" w:rsidP="00F10783">
            <w:pPr>
              <w:jc w:val="both"/>
              <w:rPr>
                <w:sz w:val="16"/>
                <w:szCs w:val="16"/>
              </w:rPr>
            </w:pPr>
          </w:p>
        </w:tc>
      </w:tr>
      <w:tr w:rsidR="00906158" w:rsidRPr="007904B9" w:rsidTr="00405FE0">
        <w:trPr>
          <w:trHeight w:val="927"/>
        </w:trPr>
        <w:tc>
          <w:tcPr>
            <w:tcW w:w="545" w:type="dxa"/>
            <w:vMerge w:val="restart"/>
            <w:vAlign w:val="center"/>
          </w:tcPr>
          <w:p w:rsidR="00906158" w:rsidRPr="007904B9" w:rsidRDefault="00906158" w:rsidP="0090615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02" w:type="dxa"/>
            <w:gridSpan w:val="2"/>
            <w:vMerge w:val="restart"/>
            <w:vAlign w:val="center"/>
          </w:tcPr>
          <w:p w:rsidR="00906158" w:rsidRDefault="00906158" w:rsidP="00AC03EE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Переводы денежных средств в оплату услуг сотовой связи, интернет-провайдеров, интернет-магазинов, туроператоров, операторов коммерческого телевидения, стационарной телефонной связи, охранных систем, страховани</w:t>
            </w:r>
            <w:r w:rsidR="00353956">
              <w:rPr>
                <w:sz w:val="16"/>
                <w:szCs w:val="16"/>
              </w:rPr>
              <w:t xml:space="preserve">я  и коммунальные услуги ЖКХ </w:t>
            </w:r>
            <w:r w:rsidRPr="007904B9">
              <w:rPr>
                <w:sz w:val="16"/>
                <w:szCs w:val="16"/>
              </w:rPr>
              <w:t>в соответствии со Списком получателей платежей №1 и Списком получателей платежей №2</w:t>
            </w:r>
          </w:p>
        </w:tc>
        <w:tc>
          <w:tcPr>
            <w:tcW w:w="3685" w:type="dxa"/>
            <w:gridSpan w:val="5"/>
          </w:tcPr>
          <w:p w:rsidR="00906158" w:rsidRPr="007904B9" w:rsidRDefault="00906158" w:rsidP="00353956">
            <w:pPr>
              <w:shd w:val="clear" w:color="auto" w:fill="FFFFFF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Без комиссии</w:t>
            </w:r>
          </w:p>
          <w:p w:rsidR="00906158" w:rsidRPr="007904B9" w:rsidRDefault="00906158" w:rsidP="00906158">
            <w:pPr>
              <w:jc w:val="center"/>
              <w:rPr>
                <w:bCs/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(Список получателей платежей №1)</w:t>
            </w:r>
          </w:p>
        </w:tc>
        <w:tc>
          <w:tcPr>
            <w:tcW w:w="3809" w:type="dxa"/>
            <w:vMerge w:val="restart"/>
            <w:vAlign w:val="center"/>
          </w:tcPr>
          <w:p w:rsidR="00906158" w:rsidRDefault="00906158" w:rsidP="00906158">
            <w:pPr>
              <w:jc w:val="both"/>
              <w:rPr>
                <w:bCs/>
                <w:sz w:val="16"/>
                <w:szCs w:val="16"/>
              </w:rPr>
            </w:pPr>
            <w:r w:rsidRPr="007904B9">
              <w:rPr>
                <w:bCs/>
                <w:sz w:val="16"/>
                <w:szCs w:val="16"/>
              </w:rPr>
              <w:t>Взимается единовременно за каждую операцию путем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7904B9">
              <w:rPr>
                <w:bCs/>
                <w:sz w:val="16"/>
                <w:szCs w:val="16"/>
              </w:rPr>
              <w:t xml:space="preserve">списания средств со счета клиента на основании заранее данного акцепта </w:t>
            </w:r>
            <w:r>
              <w:rPr>
                <w:bCs/>
                <w:sz w:val="16"/>
                <w:szCs w:val="16"/>
              </w:rPr>
              <w:t>при</w:t>
            </w:r>
            <w:r w:rsidRPr="007904B9">
              <w:rPr>
                <w:bCs/>
                <w:sz w:val="16"/>
                <w:szCs w:val="16"/>
              </w:rPr>
              <w:t xml:space="preserve"> оплат</w:t>
            </w:r>
            <w:r>
              <w:rPr>
                <w:bCs/>
                <w:sz w:val="16"/>
                <w:szCs w:val="16"/>
              </w:rPr>
              <w:t>е</w:t>
            </w:r>
            <w:r w:rsidRPr="007904B9">
              <w:rPr>
                <w:bCs/>
                <w:sz w:val="16"/>
                <w:szCs w:val="16"/>
              </w:rPr>
              <w:t xml:space="preserve"> перевода</w:t>
            </w:r>
            <w:r w:rsidR="00353956">
              <w:rPr>
                <w:bCs/>
                <w:sz w:val="16"/>
                <w:szCs w:val="16"/>
              </w:rPr>
              <w:t xml:space="preserve"> в оплату услуг через </w:t>
            </w:r>
            <w:r w:rsidRPr="007904B9">
              <w:rPr>
                <w:bCs/>
                <w:sz w:val="16"/>
                <w:szCs w:val="16"/>
              </w:rPr>
              <w:t>устройства ДБО "Частный клиент".</w:t>
            </w:r>
          </w:p>
        </w:tc>
      </w:tr>
      <w:tr w:rsidR="00906158" w:rsidRPr="007904B9" w:rsidTr="00405FE0">
        <w:trPr>
          <w:trHeight w:val="722"/>
        </w:trPr>
        <w:tc>
          <w:tcPr>
            <w:tcW w:w="545" w:type="dxa"/>
            <w:vMerge/>
            <w:vAlign w:val="center"/>
          </w:tcPr>
          <w:p w:rsidR="00906158" w:rsidRPr="007904B9" w:rsidRDefault="00906158" w:rsidP="009061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vMerge/>
            <w:vAlign w:val="center"/>
          </w:tcPr>
          <w:p w:rsidR="00906158" w:rsidRPr="007904B9" w:rsidRDefault="00906158" w:rsidP="0090615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</w:tcPr>
          <w:p w:rsidR="00906158" w:rsidRPr="007904B9" w:rsidRDefault="00906158" w:rsidP="009061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1%</w:t>
            </w: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(Список получателей платежей №2)</w:t>
            </w:r>
          </w:p>
        </w:tc>
        <w:tc>
          <w:tcPr>
            <w:tcW w:w="3809" w:type="dxa"/>
            <w:vMerge/>
            <w:vAlign w:val="center"/>
          </w:tcPr>
          <w:p w:rsidR="00906158" w:rsidRPr="007904B9" w:rsidRDefault="00906158" w:rsidP="00906158">
            <w:pPr>
              <w:jc w:val="both"/>
              <w:rPr>
                <w:sz w:val="16"/>
                <w:szCs w:val="16"/>
              </w:rPr>
            </w:pPr>
          </w:p>
        </w:tc>
      </w:tr>
      <w:tr w:rsidR="00906158" w:rsidRPr="007904B9" w:rsidTr="00405FE0">
        <w:trPr>
          <w:trHeight w:val="342"/>
        </w:trPr>
        <w:tc>
          <w:tcPr>
            <w:tcW w:w="545" w:type="dxa"/>
            <w:vAlign w:val="center"/>
          </w:tcPr>
          <w:p w:rsidR="00906158" w:rsidRPr="007904B9" w:rsidRDefault="00906158" w:rsidP="0090615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</w:t>
            </w:r>
            <w:r>
              <w:rPr>
                <w:b/>
                <w:bCs/>
                <w:sz w:val="16"/>
                <w:szCs w:val="16"/>
              </w:rPr>
              <w:t>10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02" w:type="dxa"/>
            <w:gridSpan w:val="2"/>
            <w:vAlign w:val="center"/>
          </w:tcPr>
          <w:p w:rsidR="00906158" w:rsidRPr="007904B9" w:rsidRDefault="0090615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Экстренное получение денежных средств при утрате карты</w:t>
            </w:r>
          </w:p>
        </w:tc>
        <w:tc>
          <w:tcPr>
            <w:tcW w:w="3685" w:type="dxa"/>
            <w:gridSpan w:val="5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</w:t>
            </w:r>
            <w:r w:rsidRPr="007904B9">
              <w:rPr>
                <w:sz w:val="16"/>
                <w:szCs w:val="16"/>
                <w:lang w:val="en-US"/>
              </w:rPr>
              <w:t xml:space="preserve">,5 </w:t>
            </w:r>
            <w:r w:rsidRPr="007904B9">
              <w:rPr>
                <w:sz w:val="16"/>
                <w:szCs w:val="16"/>
              </w:rPr>
              <w:t>%, min руб. 150</w:t>
            </w:r>
          </w:p>
        </w:tc>
        <w:tc>
          <w:tcPr>
            <w:tcW w:w="3809" w:type="dxa"/>
            <w:vAlign w:val="center"/>
          </w:tcPr>
          <w:p w:rsidR="00906158" w:rsidRPr="007904B9" w:rsidRDefault="00906158" w:rsidP="00906158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единовременно перед началом операций по счету расчетов.</w:t>
            </w:r>
          </w:p>
        </w:tc>
      </w:tr>
      <w:tr w:rsidR="00906158" w:rsidRPr="007904B9" w:rsidTr="00405FE0">
        <w:trPr>
          <w:trHeight w:val="714"/>
        </w:trPr>
        <w:tc>
          <w:tcPr>
            <w:tcW w:w="545" w:type="dxa"/>
            <w:vAlign w:val="center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02" w:type="dxa"/>
            <w:gridSpan w:val="2"/>
            <w:vAlign w:val="center"/>
          </w:tcPr>
          <w:p w:rsidR="00906158" w:rsidRPr="007904B9" w:rsidRDefault="0090615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Справка о наличии и состоянии счета</w:t>
            </w:r>
          </w:p>
          <w:p w:rsidR="00906158" w:rsidRPr="007904B9" w:rsidRDefault="0090615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-  стандартная</w:t>
            </w:r>
            <w:r>
              <w:rPr>
                <w:sz w:val="16"/>
                <w:szCs w:val="16"/>
              </w:rPr>
              <w:t>,</w:t>
            </w:r>
          </w:p>
          <w:p w:rsidR="00906158" w:rsidRDefault="00906158" w:rsidP="00906158">
            <w:pPr>
              <w:tabs>
                <w:tab w:val="num" w:pos="323"/>
              </w:tabs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-  нестандартного  содержания,    </w:t>
            </w:r>
            <w:r>
              <w:rPr>
                <w:sz w:val="16"/>
                <w:szCs w:val="16"/>
              </w:rPr>
              <w:t>в том     числе</w:t>
            </w:r>
            <w:r w:rsidRPr="007904B9">
              <w:rPr>
                <w:sz w:val="16"/>
                <w:szCs w:val="16"/>
              </w:rPr>
              <w:t>. на  иностранном языке</w:t>
            </w:r>
          </w:p>
          <w:p w:rsidR="00906158" w:rsidRPr="007904B9" w:rsidRDefault="00906158" w:rsidP="00906158">
            <w:pPr>
              <w:tabs>
                <w:tab w:val="num" w:pos="3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 наличии счетов и иной информации о доходах, расходах, об имуществе и обязательствах имущественного характера по форме, утвержденной нормативными документами Банка России.</w:t>
            </w:r>
          </w:p>
        </w:tc>
        <w:tc>
          <w:tcPr>
            <w:tcW w:w="709" w:type="dxa"/>
            <w:vAlign w:val="center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4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150</w:t>
            </w: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 1000</w:t>
            </w:r>
          </w:p>
          <w:p w:rsidR="00906158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1342A3" w:rsidRDefault="001342A3" w:rsidP="00906158">
            <w:pPr>
              <w:jc w:val="center"/>
              <w:rPr>
                <w:sz w:val="16"/>
                <w:szCs w:val="16"/>
              </w:rPr>
            </w:pPr>
          </w:p>
          <w:p w:rsidR="001342A3" w:rsidRDefault="001342A3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взимается</w:t>
            </w:r>
          </w:p>
        </w:tc>
        <w:tc>
          <w:tcPr>
            <w:tcW w:w="3809" w:type="dxa"/>
            <w:vAlign w:val="center"/>
          </w:tcPr>
          <w:p w:rsidR="001342A3" w:rsidRDefault="0090615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Взимается в день выдачи справки единовременно со счета расчетов за экземпляр. </w:t>
            </w:r>
          </w:p>
          <w:p w:rsidR="00906158" w:rsidRPr="007904B9" w:rsidRDefault="00ED594F" w:rsidP="00ED59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Справка по форме, утвержденной нормативными документами Банка России предоставляется по письменному заявлению не позднее пяти рабочих дней после дня обращения клиента в КБ «Гарант-Инвест» (АО).</w:t>
            </w:r>
          </w:p>
        </w:tc>
      </w:tr>
      <w:tr w:rsidR="00906158" w:rsidRPr="007904B9" w:rsidTr="00405FE0">
        <w:trPr>
          <w:trHeight w:val="427"/>
        </w:trPr>
        <w:tc>
          <w:tcPr>
            <w:tcW w:w="545" w:type="dxa"/>
            <w:vAlign w:val="center"/>
          </w:tcPr>
          <w:p w:rsidR="00906158" w:rsidRDefault="00906158" w:rsidP="0090615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7.1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02" w:type="dxa"/>
            <w:gridSpan w:val="2"/>
            <w:vAlign w:val="center"/>
          </w:tcPr>
          <w:p w:rsidR="00906158" w:rsidRPr="007904B9" w:rsidRDefault="0090615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Подключение к бонусной программе «Партнер Бонус»</w:t>
            </w:r>
          </w:p>
        </w:tc>
        <w:tc>
          <w:tcPr>
            <w:tcW w:w="1417" w:type="dxa"/>
            <w:gridSpan w:val="2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268" w:type="dxa"/>
            <w:gridSpan w:val="3"/>
          </w:tcPr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3809" w:type="dxa"/>
            <w:vAlign w:val="center"/>
          </w:tcPr>
          <w:p w:rsidR="00906158" w:rsidRPr="007904B9" w:rsidRDefault="00906158" w:rsidP="00906158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оказывается в соответствии с «Правилами программы «Партнер Бонус»</w:t>
            </w:r>
          </w:p>
        </w:tc>
      </w:tr>
      <w:tr w:rsidR="00906158" w:rsidRPr="007904B9" w:rsidTr="00405FE0">
        <w:trPr>
          <w:trHeight w:val="536"/>
        </w:trPr>
        <w:tc>
          <w:tcPr>
            <w:tcW w:w="545" w:type="dxa"/>
            <w:vAlign w:val="center"/>
          </w:tcPr>
          <w:p w:rsidR="00906158" w:rsidRPr="007904B9" w:rsidRDefault="00906158" w:rsidP="009061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7.13.</w:t>
            </w:r>
          </w:p>
        </w:tc>
        <w:tc>
          <w:tcPr>
            <w:tcW w:w="3302" w:type="dxa"/>
            <w:gridSpan w:val="2"/>
            <w:vAlign w:val="center"/>
          </w:tcPr>
          <w:p w:rsidR="00906158" w:rsidRPr="007904B9" w:rsidRDefault="00906158" w:rsidP="00906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 за восстановление ПИН-кода основной /дополнительной банковской карты при его утрате</w:t>
            </w:r>
          </w:p>
        </w:tc>
        <w:tc>
          <w:tcPr>
            <w:tcW w:w="3685" w:type="dxa"/>
            <w:gridSpan w:val="5"/>
          </w:tcPr>
          <w:p w:rsidR="00906158" w:rsidRDefault="00906158" w:rsidP="00906158">
            <w:pPr>
              <w:jc w:val="center"/>
              <w:rPr>
                <w:sz w:val="16"/>
                <w:szCs w:val="16"/>
              </w:rPr>
            </w:pPr>
          </w:p>
          <w:p w:rsidR="00906158" w:rsidRPr="007904B9" w:rsidRDefault="00906158" w:rsidP="00906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взимается</w:t>
            </w:r>
          </w:p>
        </w:tc>
        <w:tc>
          <w:tcPr>
            <w:tcW w:w="3809" w:type="dxa"/>
            <w:vAlign w:val="center"/>
          </w:tcPr>
          <w:p w:rsidR="00906158" w:rsidRPr="007904B9" w:rsidRDefault="00906158" w:rsidP="009061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предоставляется по заявлению в случае получения первоначального ПИН-кода к банковской карте по СМС-уведомлению.</w:t>
            </w:r>
          </w:p>
        </w:tc>
      </w:tr>
      <w:tr w:rsidR="00481D28" w:rsidRPr="007904B9" w:rsidTr="00405FE0">
        <w:trPr>
          <w:trHeight w:val="788"/>
        </w:trPr>
        <w:tc>
          <w:tcPr>
            <w:tcW w:w="545" w:type="dxa"/>
            <w:vAlign w:val="center"/>
          </w:tcPr>
          <w:p w:rsidR="00481D28" w:rsidRPr="007904B9" w:rsidRDefault="00481D28" w:rsidP="0090615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7.1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02" w:type="dxa"/>
            <w:gridSpan w:val="2"/>
            <w:vAlign w:val="center"/>
          </w:tcPr>
          <w:p w:rsidR="00481D28" w:rsidRPr="007904B9" w:rsidRDefault="00481D2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Консьерж Служба </w:t>
            </w:r>
          </w:p>
        </w:tc>
        <w:tc>
          <w:tcPr>
            <w:tcW w:w="709" w:type="dxa"/>
            <w:vAlign w:val="center"/>
          </w:tcPr>
          <w:p w:rsidR="00481D28" w:rsidRDefault="00481D28" w:rsidP="00906158">
            <w:pPr>
              <w:jc w:val="center"/>
              <w:rPr>
                <w:sz w:val="16"/>
                <w:szCs w:val="16"/>
              </w:rPr>
            </w:pPr>
          </w:p>
          <w:p w:rsidR="00481D28" w:rsidRPr="007904B9" w:rsidRDefault="00481D28" w:rsidP="00AC0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904B9">
              <w:rPr>
                <w:sz w:val="16"/>
                <w:szCs w:val="16"/>
              </w:rPr>
              <w:t>е взимается</w:t>
            </w:r>
          </w:p>
        </w:tc>
        <w:tc>
          <w:tcPr>
            <w:tcW w:w="2976" w:type="dxa"/>
            <w:gridSpan w:val="4"/>
            <w:vAlign w:val="center"/>
          </w:tcPr>
          <w:p w:rsidR="00481D28" w:rsidRPr="007904B9" w:rsidRDefault="00481D28" w:rsidP="00481D2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3809" w:type="dxa"/>
            <w:vAlign w:val="center"/>
          </w:tcPr>
          <w:p w:rsidR="00481D28" w:rsidRPr="007904B9" w:rsidRDefault="00405FE0" w:rsidP="00906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 </w:t>
            </w:r>
            <w:r w:rsidR="00481D28" w:rsidRPr="007904B9">
              <w:rPr>
                <w:sz w:val="16"/>
                <w:szCs w:val="16"/>
              </w:rPr>
              <w:t xml:space="preserve">распространяется на держателя карты VISA </w:t>
            </w:r>
            <w:r w:rsidR="00481D28" w:rsidRPr="007904B9">
              <w:rPr>
                <w:sz w:val="16"/>
                <w:szCs w:val="16"/>
                <w:lang w:val="en-US"/>
              </w:rPr>
              <w:t>Platinum</w:t>
            </w:r>
          </w:p>
        </w:tc>
      </w:tr>
      <w:tr w:rsidR="00481D28" w:rsidRPr="007904B9" w:rsidTr="00405FE0">
        <w:trPr>
          <w:trHeight w:val="699"/>
        </w:trPr>
        <w:tc>
          <w:tcPr>
            <w:tcW w:w="545" w:type="dxa"/>
            <w:vAlign w:val="center"/>
          </w:tcPr>
          <w:p w:rsidR="00481D28" w:rsidRPr="007904B9" w:rsidRDefault="00481D28" w:rsidP="0090615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7.1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02" w:type="dxa"/>
            <w:gridSpan w:val="2"/>
            <w:vAlign w:val="center"/>
          </w:tcPr>
          <w:p w:rsidR="00481D28" w:rsidRPr="007904B9" w:rsidRDefault="00481D2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Услуги круглосуточного сервисного центра </w:t>
            </w:r>
          </w:p>
          <w:p w:rsidR="00481D28" w:rsidRPr="007904B9" w:rsidRDefault="00481D2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C</w:t>
            </w:r>
            <w:r w:rsidRPr="007904B9">
              <w:rPr>
                <w:sz w:val="16"/>
                <w:szCs w:val="16"/>
                <w:lang w:val="en-US"/>
              </w:rPr>
              <w:t>all</w:t>
            </w:r>
            <w:r w:rsidRPr="007904B9">
              <w:rPr>
                <w:sz w:val="16"/>
                <w:szCs w:val="16"/>
              </w:rPr>
              <w:t xml:space="preserve"> </w:t>
            </w:r>
            <w:r w:rsidRPr="007904B9">
              <w:rPr>
                <w:sz w:val="16"/>
                <w:szCs w:val="16"/>
                <w:lang w:val="en-US"/>
              </w:rPr>
              <w:t>Center</w:t>
            </w:r>
          </w:p>
        </w:tc>
        <w:tc>
          <w:tcPr>
            <w:tcW w:w="709" w:type="dxa"/>
            <w:vAlign w:val="center"/>
          </w:tcPr>
          <w:p w:rsidR="00481D28" w:rsidRPr="007904B9" w:rsidRDefault="00481D28" w:rsidP="00906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904B9">
              <w:rPr>
                <w:sz w:val="16"/>
                <w:szCs w:val="16"/>
              </w:rPr>
              <w:t>е взимается</w:t>
            </w:r>
          </w:p>
        </w:tc>
        <w:tc>
          <w:tcPr>
            <w:tcW w:w="708" w:type="dxa"/>
            <w:vAlign w:val="center"/>
          </w:tcPr>
          <w:p w:rsidR="00481D28" w:rsidRPr="007904B9" w:rsidRDefault="00481D2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709" w:type="dxa"/>
            <w:vAlign w:val="center"/>
          </w:tcPr>
          <w:p w:rsidR="00481D28" w:rsidRPr="007904B9" w:rsidRDefault="00481D28" w:rsidP="00906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904B9">
              <w:rPr>
                <w:sz w:val="16"/>
                <w:szCs w:val="16"/>
              </w:rPr>
              <w:t>е взимается</w:t>
            </w:r>
          </w:p>
        </w:tc>
        <w:tc>
          <w:tcPr>
            <w:tcW w:w="1559" w:type="dxa"/>
            <w:gridSpan w:val="2"/>
            <w:vAlign w:val="center"/>
          </w:tcPr>
          <w:p w:rsidR="00481D28" w:rsidRPr="007904B9" w:rsidRDefault="00481D28" w:rsidP="00481D2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3809" w:type="dxa"/>
            <w:vAlign w:val="center"/>
          </w:tcPr>
          <w:p w:rsidR="00481D28" w:rsidRPr="007904B9" w:rsidRDefault="00405FE0" w:rsidP="00906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 </w:t>
            </w:r>
            <w:r w:rsidR="00481D28" w:rsidRPr="007904B9">
              <w:rPr>
                <w:sz w:val="16"/>
                <w:szCs w:val="16"/>
              </w:rPr>
              <w:t xml:space="preserve">распространяется на держателя карты VISA </w:t>
            </w:r>
            <w:r w:rsidR="00481D28" w:rsidRPr="007904B9">
              <w:rPr>
                <w:sz w:val="16"/>
                <w:szCs w:val="16"/>
                <w:lang w:val="en-US"/>
              </w:rPr>
              <w:t>Platinum</w:t>
            </w:r>
            <w:r w:rsidR="00481D28" w:rsidRPr="007904B9">
              <w:rPr>
                <w:sz w:val="16"/>
                <w:szCs w:val="16"/>
              </w:rPr>
              <w:t>/</w:t>
            </w:r>
            <w:r w:rsidR="00481D28" w:rsidRPr="007904B9">
              <w:rPr>
                <w:sz w:val="16"/>
                <w:szCs w:val="16"/>
                <w:lang w:val="en-US"/>
              </w:rPr>
              <w:t>Gold</w:t>
            </w:r>
          </w:p>
        </w:tc>
      </w:tr>
      <w:tr w:rsidR="00481D28" w:rsidRPr="007904B9" w:rsidTr="00405FE0">
        <w:trPr>
          <w:trHeight w:val="381"/>
        </w:trPr>
        <w:tc>
          <w:tcPr>
            <w:tcW w:w="545" w:type="dxa"/>
            <w:vAlign w:val="center"/>
          </w:tcPr>
          <w:p w:rsidR="00481D28" w:rsidRPr="007904B9" w:rsidRDefault="00481D28" w:rsidP="0090615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7.1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02" w:type="dxa"/>
            <w:gridSpan w:val="2"/>
            <w:vAlign w:val="center"/>
          </w:tcPr>
          <w:p w:rsidR="00481D28" w:rsidRPr="007904B9" w:rsidRDefault="00481D2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Программа защиты покупок</w:t>
            </w:r>
          </w:p>
        </w:tc>
        <w:tc>
          <w:tcPr>
            <w:tcW w:w="709" w:type="dxa"/>
            <w:vAlign w:val="center"/>
          </w:tcPr>
          <w:p w:rsidR="00481D28" w:rsidRPr="007904B9" w:rsidRDefault="00481D28" w:rsidP="00353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904B9">
              <w:rPr>
                <w:sz w:val="16"/>
                <w:szCs w:val="16"/>
              </w:rPr>
              <w:t>е взимается</w:t>
            </w:r>
          </w:p>
        </w:tc>
        <w:tc>
          <w:tcPr>
            <w:tcW w:w="2976" w:type="dxa"/>
            <w:gridSpan w:val="4"/>
            <w:vAlign w:val="center"/>
          </w:tcPr>
          <w:p w:rsidR="00481D28" w:rsidRDefault="00481D28" w:rsidP="00906158">
            <w:pPr>
              <w:jc w:val="center"/>
              <w:rPr>
                <w:sz w:val="16"/>
                <w:szCs w:val="16"/>
              </w:rPr>
            </w:pPr>
          </w:p>
          <w:p w:rsidR="00481D28" w:rsidRPr="00481D28" w:rsidRDefault="00481D28" w:rsidP="00481D2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3809" w:type="dxa"/>
            <w:vAlign w:val="center"/>
          </w:tcPr>
          <w:p w:rsidR="00481D28" w:rsidRPr="007904B9" w:rsidRDefault="00405FE0" w:rsidP="00906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 </w:t>
            </w:r>
            <w:r w:rsidR="00481D28" w:rsidRPr="007904B9">
              <w:rPr>
                <w:sz w:val="16"/>
                <w:szCs w:val="16"/>
              </w:rPr>
              <w:t xml:space="preserve">распространяется на держателя карты VISA </w:t>
            </w:r>
            <w:r w:rsidR="00481D28" w:rsidRPr="007904B9">
              <w:rPr>
                <w:sz w:val="16"/>
                <w:szCs w:val="16"/>
                <w:lang w:val="en-US"/>
              </w:rPr>
              <w:t>Platinum</w:t>
            </w:r>
          </w:p>
        </w:tc>
      </w:tr>
      <w:tr w:rsidR="00481D28" w:rsidRPr="007904B9" w:rsidTr="00405FE0">
        <w:trPr>
          <w:trHeight w:val="502"/>
        </w:trPr>
        <w:tc>
          <w:tcPr>
            <w:tcW w:w="545" w:type="dxa"/>
            <w:vAlign w:val="center"/>
          </w:tcPr>
          <w:p w:rsidR="00481D28" w:rsidRPr="007904B9" w:rsidRDefault="00481D28" w:rsidP="0090615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7.1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02" w:type="dxa"/>
            <w:gridSpan w:val="2"/>
            <w:vAlign w:val="center"/>
          </w:tcPr>
          <w:p w:rsidR="00481D28" w:rsidRPr="007904B9" w:rsidRDefault="00481D2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Программа продленной гарантии</w:t>
            </w:r>
          </w:p>
        </w:tc>
        <w:tc>
          <w:tcPr>
            <w:tcW w:w="709" w:type="dxa"/>
            <w:vAlign w:val="center"/>
          </w:tcPr>
          <w:p w:rsidR="00481D28" w:rsidRPr="007904B9" w:rsidRDefault="00481D28" w:rsidP="00353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904B9">
              <w:rPr>
                <w:sz w:val="16"/>
                <w:szCs w:val="16"/>
              </w:rPr>
              <w:t>е взимается</w:t>
            </w:r>
          </w:p>
        </w:tc>
        <w:tc>
          <w:tcPr>
            <w:tcW w:w="2976" w:type="dxa"/>
            <w:gridSpan w:val="4"/>
            <w:vAlign w:val="center"/>
          </w:tcPr>
          <w:p w:rsidR="00481D28" w:rsidRPr="007904B9" w:rsidRDefault="00481D28" w:rsidP="00481D2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3809" w:type="dxa"/>
            <w:vAlign w:val="center"/>
          </w:tcPr>
          <w:p w:rsidR="00481D28" w:rsidRPr="007904B9" w:rsidRDefault="00405FE0" w:rsidP="00906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 </w:t>
            </w:r>
            <w:r w:rsidR="00481D28" w:rsidRPr="007904B9">
              <w:rPr>
                <w:sz w:val="16"/>
                <w:szCs w:val="16"/>
              </w:rPr>
              <w:t xml:space="preserve">распространяется на держателя карты VISA </w:t>
            </w:r>
            <w:r w:rsidR="00481D28" w:rsidRPr="007904B9">
              <w:rPr>
                <w:sz w:val="16"/>
                <w:szCs w:val="16"/>
                <w:lang w:val="en-US"/>
              </w:rPr>
              <w:t>Platinum</w:t>
            </w:r>
          </w:p>
        </w:tc>
      </w:tr>
      <w:tr w:rsidR="00481D28" w:rsidRPr="007904B9" w:rsidTr="00405FE0">
        <w:trPr>
          <w:trHeight w:val="699"/>
        </w:trPr>
        <w:tc>
          <w:tcPr>
            <w:tcW w:w="545" w:type="dxa"/>
            <w:vAlign w:val="center"/>
          </w:tcPr>
          <w:p w:rsidR="00481D28" w:rsidRPr="009138E2" w:rsidRDefault="00481D28" w:rsidP="0090615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7.1</w:t>
            </w: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3302" w:type="dxa"/>
            <w:gridSpan w:val="2"/>
            <w:vAlign w:val="center"/>
          </w:tcPr>
          <w:p w:rsidR="00481D28" w:rsidRPr="007904B9" w:rsidRDefault="00481D2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Программа «Мир привилегий </w:t>
            </w:r>
            <w:r w:rsidRPr="007904B9">
              <w:rPr>
                <w:sz w:val="16"/>
                <w:szCs w:val="16"/>
                <w:lang w:val="en-US"/>
              </w:rPr>
              <w:t>VISA</w:t>
            </w:r>
            <w:r w:rsidRPr="007904B9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vAlign w:val="center"/>
          </w:tcPr>
          <w:p w:rsidR="00481D28" w:rsidRPr="007904B9" w:rsidRDefault="00481D28" w:rsidP="00906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904B9">
              <w:rPr>
                <w:sz w:val="16"/>
                <w:szCs w:val="16"/>
              </w:rPr>
              <w:t>е взимается</w:t>
            </w:r>
          </w:p>
        </w:tc>
        <w:tc>
          <w:tcPr>
            <w:tcW w:w="708" w:type="dxa"/>
            <w:vAlign w:val="center"/>
          </w:tcPr>
          <w:p w:rsidR="00481D28" w:rsidRPr="007904B9" w:rsidRDefault="00481D2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709" w:type="dxa"/>
            <w:vAlign w:val="center"/>
          </w:tcPr>
          <w:p w:rsidR="00481D28" w:rsidRPr="007904B9" w:rsidRDefault="00481D28" w:rsidP="00906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904B9">
              <w:rPr>
                <w:sz w:val="16"/>
                <w:szCs w:val="16"/>
              </w:rPr>
              <w:t>е взимается</w:t>
            </w:r>
          </w:p>
        </w:tc>
        <w:tc>
          <w:tcPr>
            <w:tcW w:w="1559" w:type="dxa"/>
            <w:gridSpan w:val="2"/>
            <w:vAlign w:val="center"/>
          </w:tcPr>
          <w:p w:rsidR="00481D28" w:rsidRPr="007904B9" w:rsidRDefault="00481D2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3809" w:type="dxa"/>
            <w:vAlign w:val="center"/>
          </w:tcPr>
          <w:p w:rsidR="00481D28" w:rsidRPr="007904B9" w:rsidRDefault="00405FE0" w:rsidP="00906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 </w:t>
            </w:r>
            <w:r w:rsidR="00481D28" w:rsidRPr="007904B9">
              <w:rPr>
                <w:sz w:val="16"/>
                <w:szCs w:val="16"/>
              </w:rPr>
              <w:t xml:space="preserve">распространяется на держателя карты VISA </w:t>
            </w:r>
            <w:r w:rsidR="00481D28" w:rsidRPr="007904B9">
              <w:rPr>
                <w:sz w:val="16"/>
                <w:szCs w:val="16"/>
                <w:lang w:val="en-US"/>
              </w:rPr>
              <w:t>Platinum</w:t>
            </w:r>
            <w:r w:rsidR="00481D28" w:rsidRPr="007904B9">
              <w:rPr>
                <w:sz w:val="16"/>
                <w:szCs w:val="16"/>
              </w:rPr>
              <w:t>/</w:t>
            </w:r>
            <w:r w:rsidR="00481D28" w:rsidRPr="007904B9">
              <w:rPr>
                <w:sz w:val="16"/>
                <w:szCs w:val="16"/>
                <w:lang w:val="en-US"/>
              </w:rPr>
              <w:t>Gold</w:t>
            </w:r>
          </w:p>
        </w:tc>
      </w:tr>
      <w:tr w:rsidR="00481D28" w:rsidRPr="007904B9" w:rsidTr="00405FE0">
        <w:trPr>
          <w:trHeight w:val="699"/>
        </w:trPr>
        <w:tc>
          <w:tcPr>
            <w:tcW w:w="545" w:type="dxa"/>
            <w:vAlign w:val="center"/>
          </w:tcPr>
          <w:p w:rsidR="00481D28" w:rsidRPr="007904B9" w:rsidRDefault="00481D28" w:rsidP="0090615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7.1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02" w:type="dxa"/>
            <w:gridSpan w:val="2"/>
            <w:vAlign w:val="center"/>
          </w:tcPr>
          <w:p w:rsidR="00481D28" w:rsidRPr="007904B9" w:rsidRDefault="00481D28" w:rsidP="0090615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Программа </w:t>
            </w:r>
            <w:r w:rsidRPr="007904B9">
              <w:rPr>
                <w:sz w:val="16"/>
                <w:szCs w:val="16"/>
                <w:lang w:val="en-US"/>
              </w:rPr>
              <w:t xml:space="preserve">MasterCard </w:t>
            </w:r>
            <w:r w:rsidRPr="007904B9">
              <w:rPr>
                <w:sz w:val="16"/>
                <w:szCs w:val="16"/>
              </w:rPr>
              <w:t>«</w:t>
            </w:r>
            <w:r w:rsidRPr="007904B9">
              <w:rPr>
                <w:sz w:val="16"/>
                <w:szCs w:val="16"/>
                <w:lang w:val="en-US"/>
              </w:rPr>
              <w:t>БЕСЦЕННЫЕ ГОРОДА</w:t>
            </w:r>
            <w:r w:rsidRPr="007904B9">
              <w:rPr>
                <w:sz w:val="16"/>
                <w:szCs w:val="16"/>
              </w:rPr>
              <w:t>»</w:t>
            </w:r>
          </w:p>
        </w:tc>
        <w:tc>
          <w:tcPr>
            <w:tcW w:w="2977" w:type="dxa"/>
            <w:gridSpan w:val="4"/>
            <w:vAlign w:val="center"/>
          </w:tcPr>
          <w:p w:rsidR="00481D28" w:rsidRPr="00481D28" w:rsidRDefault="00481D28" w:rsidP="00481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904B9">
              <w:rPr>
                <w:sz w:val="16"/>
                <w:szCs w:val="16"/>
              </w:rPr>
              <w:t>е взимается</w:t>
            </w:r>
          </w:p>
        </w:tc>
        <w:tc>
          <w:tcPr>
            <w:tcW w:w="708" w:type="dxa"/>
            <w:vAlign w:val="center"/>
          </w:tcPr>
          <w:p w:rsidR="00481D28" w:rsidRPr="007904B9" w:rsidRDefault="00481D28" w:rsidP="0090615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3809" w:type="dxa"/>
            <w:vAlign w:val="center"/>
          </w:tcPr>
          <w:p w:rsidR="00481D28" w:rsidRPr="007904B9" w:rsidRDefault="00405FE0" w:rsidP="00906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 </w:t>
            </w:r>
            <w:r w:rsidR="00481D28" w:rsidRPr="007904B9">
              <w:rPr>
                <w:sz w:val="16"/>
                <w:szCs w:val="16"/>
              </w:rPr>
              <w:t xml:space="preserve">распространяется на держателя карты </w:t>
            </w:r>
            <w:r w:rsidR="00481D28" w:rsidRPr="007904B9">
              <w:rPr>
                <w:sz w:val="16"/>
                <w:szCs w:val="16"/>
                <w:lang w:val="en-US"/>
              </w:rPr>
              <w:t>MasterCard</w:t>
            </w:r>
            <w:r w:rsidR="00481D28" w:rsidRPr="007904B9">
              <w:rPr>
                <w:sz w:val="16"/>
                <w:szCs w:val="16"/>
              </w:rPr>
              <w:t xml:space="preserve"> </w:t>
            </w:r>
            <w:r w:rsidR="00481D28" w:rsidRPr="007904B9">
              <w:rPr>
                <w:sz w:val="16"/>
                <w:szCs w:val="16"/>
                <w:lang w:val="en-US"/>
              </w:rPr>
              <w:t>Standard</w:t>
            </w:r>
            <w:r w:rsidR="00481D28" w:rsidRPr="007904B9">
              <w:rPr>
                <w:sz w:val="16"/>
                <w:szCs w:val="16"/>
              </w:rPr>
              <w:t>/</w:t>
            </w:r>
            <w:r w:rsidR="00481D28" w:rsidRPr="007904B9">
              <w:rPr>
                <w:sz w:val="16"/>
                <w:szCs w:val="16"/>
                <w:lang w:val="en-US"/>
              </w:rPr>
              <w:t>Gold</w:t>
            </w:r>
            <w:r w:rsidR="00481D28" w:rsidRPr="007904B9">
              <w:rPr>
                <w:sz w:val="16"/>
                <w:szCs w:val="16"/>
              </w:rPr>
              <w:t xml:space="preserve">/ </w:t>
            </w:r>
            <w:r w:rsidR="00481D28" w:rsidRPr="007904B9">
              <w:rPr>
                <w:sz w:val="16"/>
                <w:szCs w:val="16"/>
                <w:lang w:val="en-US"/>
              </w:rPr>
              <w:t>Platinum</w:t>
            </w:r>
          </w:p>
        </w:tc>
      </w:tr>
    </w:tbl>
    <w:p w:rsidR="00353956" w:rsidRDefault="0067293E" w:rsidP="0067293E">
      <w:pPr>
        <w:ind w:left="-284" w:firstLine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:rsidR="0067293E" w:rsidRDefault="0067293E" w:rsidP="0067293E">
      <w:pPr>
        <w:ind w:left="-284" w:firstLine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353956">
        <w:rPr>
          <w:b/>
          <w:sz w:val="18"/>
          <w:szCs w:val="18"/>
        </w:rPr>
        <w:t xml:space="preserve"> Утверждены Правлением КБ «Гарант-Инвест» (АО) (Протокол №15 от 12 апреля 2022г.). Действуют с «18» апреля 2022г.</w:t>
      </w:r>
    </w:p>
    <w:p w:rsidR="00E754CD" w:rsidRPr="007904B9" w:rsidRDefault="00E754CD" w:rsidP="005707DE">
      <w:pPr>
        <w:ind w:left="-284" w:firstLine="142"/>
        <w:rPr>
          <w:b/>
          <w:sz w:val="18"/>
          <w:szCs w:val="18"/>
        </w:rPr>
      </w:pPr>
    </w:p>
    <w:sectPr w:rsidR="00E754CD" w:rsidRPr="007904B9" w:rsidSect="00E754C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7A" w:rsidRDefault="009E3B7A" w:rsidP="00AA5A75">
      <w:r>
        <w:separator/>
      </w:r>
    </w:p>
  </w:endnote>
  <w:endnote w:type="continuationSeparator" w:id="0">
    <w:p w:rsidR="009E3B7A" w:rsidRDefault="009E3B7A" w:rsidP="00AA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7A" w:rsidRDefault="009E3B7A" w:rsidP="00AA5A75">
      <w:r>
        <w:separator/>
      </w:r>
    </w:p>
  </w:footnote>
  <w:footnote w:type="continuationSeparator" w:id="0">
    <w:p w:rsidR="009E3B7A" w:rsidRDefault="009E3B7A" w:rsidP="00AA5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1A"/>
    <w:rsid w:val="00010D4B"/>
    <w:rsid w:val="000161BD"/>
    <w:rsid w:val="000172F4"/>
    <w:rsid w:val="00027A0C"/>
    <w:rsid w:val="0005364B"/>
    <w:rsid w:val="000547EB"/>
    <w:rsid w:val="0005635C"/>
    <w:rsid w:val="000714E4"/>
    <w:rsid w:val="000716A8"/>
    <w:rsid w:val="000735A0"/>
    <w:rsid w:val="000745E2"/>
    <w:rsid w:val="00084A4B"/>
    <w:rsid w:val="00093B16"/>
    <w:rsid w:val="000A7D80"/>
    <w:rsid w:val="000B730B"/>
    <w:rsid w:val="000C2679"/>
    <w:rsid w:val="000D20B5"/>
    <w:rsid w:val="000E7F88"/>
    <w:rsid w:val="000F4B86"/>
    <w:rsid w:val="00104E02"/>
    <w:rsid w:val="00121BF0"/>
    <w:rsid w:val="0012205B"/>
    <w:rsid w:val="001342A3"/>
    <w:rsid w:val="00161324"/>
    <w:rsid w:val="001969C3"/>
    <w:rsid w:val="001A0238"/>
    <w:rsid w:val="001A5474"/>
    <w:rsid w:val="001C49ED"/>
    <w:rsid w:val="001E1586"/>
    <w:rsid w:val="001E20FA"/>
    <w:rsid w:val="001E5EC0"/>
    <w:rsid w:val="001F0A8A"/>
    <w:rsid w:val="001F4FFE"/>
    <w:rsid w:val="00217D08"/>
    <w:rsid w:val="0023039D"/>
    <w:rsid w:val="00236CF2"/>
    <w:rsid w:val="00244245"/>
    <w:rsid w:val="00287B95"/>
    <w:rsid w:val="00294CF8"/>
    <w:rsid w:val="002A6C08"/>
    <w:rsid w:val="002D21F0"/>
    <w:rsid w:val="002E2125"/>
    <w:rsid w:val="002E2F68"/>
    <w:rsid w:val="00317E2E"/>
    <w:rsid w:val="00353956"/>
    <w:rsid w:val="00353C49"/>
    <w:rsid w:val="003768BC"/>
    <w:rsid w:val="003805AA"/>
    <w:rsid w:val="00383DAC"/>
    <w:rsid w:val="003903B3"/>
    <w:rsid w:val="00390E19"/>
    <w:rsid w:val="003B7708"/>
    <w:rsid w:val="003D59B7"/>
    <w:rsid w:val="003E5C48"/>
    <w:rsid w:val="003F624E"/>
    <w:rsid w:val="00405FE0"/>
    <w:rsid w:val="00406499"/>
    <w:rsid w:val="004064CC"/>
    <w:rsid w:val="00423AD1"/>
    <w:rsid w:val="00430283"/>
    <w:rsid w:val="0045441F"/>
    <w:rsid w:val="0045552F"/>
    <w:rsid w:val="00477DDD"/>
    <w:rsid w:val="00481D28"/>
    <w:rsid w:val="00487A6B"/>
    <w:rsid w:val="004907BD"/>
    <w:rsid w:val="004B2DF8"/>
    <w:rsid w:val="004B31A1"/>
    <w:rsid w:val="004E7B70"/>
    <w:rsid w:val="00510D6C"/>
    <w:rsid w:val="0051444F"/>
    <w:rsid w:val="00514E69"/>
    <w:rsid w:val="00523BD4"/>
    <w:rsid w:val="005257DC"/>
    <w:rsid w:val="00544213"/>
    <w:rsid w:val="00551640"/>
    <w:rsid w:val="0055779B"/>
    <w:rsid w:val="005707DE"/>
    <w:rsid w:val="00574048"/>
    <w:rsid w:val="005A1AC1"/>
    <w:rsid w:val="005B78C0"/>
    <w:rsid w:val="005D12BC"/>
    <w:rsid w:val="00611E95"/>
    <w:rsid w:val="00631623"/>
    <w:rsid w:val="00633341"/>
    <w:rsid w:val="00635BD1"/>
    <w:rsid w:val="0067293E"/>
    <w:rsid w:val="00686A08"/>
    <w:rsid w:val="006A0E88"/>
    <w:rsid w:val="006B301A"/>
    <w:rsid w:val="006C5EC8"/>
    <w:rsid w:val="006D00DC"/>
    <w:rsid w:val="006D1640"/>
    <w:rsid w:val="006D335B"/>
    <w:rsid w:val="00705627"/>
    <w:rsid w:val="00715910"/>
    <w:rsid w:val="00716D58"/>
    <w:rsid w:val="00723186"/>
    <w:rsid w:val="00725BCE"/>
    <w:rsid w:val="007504FD"/>
    <w:rsid w:val="0075160F"/>
    <w:rsid w:val="00783B33"/>
    <w:rsid w:val="007904B9"/>
    <w:rsid w:val="007935B6"/>
    <w:rsid w:val="00796336"/>
    <w:rsid w:val="007B21B1"/>
    <w:rsid w:val="007B50EA"/>
    <w:rsid w:val="007F211F"/>
    <w:rsid w:val="007F31D4"/>
    <w:rsid w:val="007F4DB8"/>
    <w:rsid w:val="007F4E14"/>
    <w:rsid w:val="00802189"/>
    <w:rsid w:val="008352C7"/>
    <w:rsid w:val="008755C5"/>
    <w:rsid w:val="008927A3"/>
    <w:rsid w:val="008B0053"/>
    <w:rsid w:val="008B15F0"/>
    <w:rsid w:val="008B3D24"/>
    <w:rsid w:val="008E45E3"/>
    <w:rsid w:val="009052B5"/>
    <w:rsid w:val="00905C9D"/>
    <w:rsid w:val="00906158"/>
    <w:rsid w:val="009138E2"/>
    <w:rsid w:val="00914410"/>
    <w:rsid w:val="009344BA"/>
    <w:rsid w:val="009459D0"/>
    <w:rsid w:val="00947D92"/>
    <w:rsid w:val="00955E23"/>
    <w:rsid w:val="00961D1A"/>
    <w:rsid w:val="00962884"/>
    <w:rsid w:val="0096534D"/>
    <w:rsid w:val="00974A29"/>
    <w:rsid w:val="00980482"/>
    <w:rsid w:val="009C3EEB"/>
    <w:rsid w:val="009C3FB4"/>
    <w:rsid w:val="009C48E9"/>
    <w:rsid w:val="009C7B88"/>
    <w:rsid w:val="009D5D7B"/>
    <w:rsid w:val="009E3B7A"/>
    <w:rsid w:val="009E7C2F"/>
    <w:rsid w:val="009F7570"/>
    <w:rsid w:val="00A013FD"/>
    <w:rsid w:val="00A057D7"/>
    <w:rsid w:val="00A06589"/>
    <w:rsid w:val="00A152F8"/>
    <w:rsid w:val="00A17204"/>
    <w:rsid w:val="00A23FEA"/>
    <w:rsid w:val="00A241A2"/>
    <w:rsid w:val="00A26BC5"/>
    <w:rsid w:val="00A615CA"/>
    <w:rsid w:val="00A91E4F"/>
    <w:rsid w:val="00AA5A75"/>
    <w:rsid w:val="00AB469A"/>
    <w:rsid w:val="00AB5415"/>
    <w:rsid w:val="00AC03EE"/>
    <w:rsid w:val="00AC3190"/>
    <w:rsid w:val="00AC634B"/>
    <w:rsid w:val="00AD11BE"/>
    <w:rsid w:val="00AD1A79"/>
    <w:rsid w:val="00AD6AD8"/>
    <w:rsid w:val="00AE7B1F"/>
    <w:rsid w:val="00B063A3"/>
    <w:rsid w:val="00B2214C"/>
    <w:rsid w:val="00B2272E"/>
    <w:rsid w:val="00B249ED"/>
    <w:rsid w:val="00B334E9"/>
    <w:rsid w:val="00B35E69"/>
    <w:rsid w:val="00B47B04"/>
    <w:rsid w:val="00B51E70"/>
    <w:rsid w:val="00B560D9"/>
    <w:rsid w:val="00B7063D"/>
    <w:rsid w:val="00B71CC4"/>
    <w:rsid w:val="00B808B3"/>
    <w:rsid w:val="00B979E1"/>
    <w:rsid w:val="00BB15F1"/>
    <w:rsid w:val="00BB1EB4"/>
    <w:rsid w:val="00BC00F3"/>
    <w:rsid w:val="00BE29BB"/>
    <w:rsid w:val="00BE40FB"/>
    <w:rsid w:val="00BF2598"/>
    <w:rsid w:val="00BF4FD5"/>
    <w:rsid w:val="00C00D61"/>
    <w:rsid w:val="00C058BD"/>
    <w:rsid w:val="00C07BFD"/>
    <w:rsid w:val="00C118C5"/>
    <w:rsid w:val="00C16A29"/>
    <w:rsid w:val="00C2013A"/>
    <w:rsid w:val="00C35D61"/>
    <w:rsid w:val="00C47848"/>
    <w:rsid w:val="00C50097"/>
    <w:rsid w:val="00C55E8F"/>
    <w:rsid w:val="00C66E56"/>
    <w:rsid w:val="00C71837"/>
    <w:rsid w:val="00C72A9D"/>
    <w:rsid w:val="00C85E0D"/>
    <w:rsid w:val="00CB68BD"/>
    <w:rsid w:val="00CC04DA"/>
    <w:rsid w:val="00CC10C5"/>
    <w:rsid w:val="00CC30E4"/>
    <w:rsid w:val="00CC4F01"/>
    <w:rsid w:val="00CE269D"/>
    <w:rsid w:val="00CE5565"/>
    <w:rsid w:val="00CE63E6"/>
    <w:rsid w:val="00CF642F"/>
    <w:rsid w:val="00D14CEF"/>
    <w:rsid w:val="00D25C96"/>
    <w:rsid w:val="00D3585F"/>
    <w:rsid w:val="00D36413"/>
    <w:rsid w:val="00D42277"/>
    <w:rsid w:val="00D4572C"/>
    <w:rsid w:val="00D55A3F"/>
    <w:rsid w:val="00D93E6C"/>
    <w:rsid w:val="00D94806"/>
    <w:rsid w:val="00DA140B"/>
    <w:rsid w:val="00DB63F5"/>
    <w:rsid w:val="00DC0181"/>
    <w:rsid w:val="00DE1B3C"/>
    <w:rsid w:val="00DF2039"/>
    <w:rsid w:val="00E02D51"/>
    <w:rsid w:val="00E11CAB"/>
    <w:rsid w:val="00E17F3F"/>
    <w:rsid w:val="00E44C42"/>
    <w:rsid w:val="00E52504"/>
    <w:rsid w:val="00E57B8C"/>
    <w:rsid w:val="00E66FD8"/>
    <w:rsid w:val="00E67478"/>
    <w:rsid w:val="00E73F83"/>
    <w:rsid w:val="00E754CD"/>
    <w:rsid w:val="00E81820"/>
    <w:rsid w:val="00EC1988"/>
    <w:rsid w:val="00EC3001"/>
    <w:rsid w:val="00EC4051"/>
    <w:rsid w:val="00ED594F"/>
    <w:rsid w:val="00EF5D69"/>
    <w:rsid w:val="00F10783"/>
    <w:rsid w:val="00F14062"/>
    <w:rsid w:val="00F15481"/>
    <w:rsid w:val="00F1625A"/>
    <w:rsid w:val="00F23D47"/>
    <w:rsid w:val="00F443F6"/>
    <w:rsid w:val="00F50807"/>
    <w:rsid w:val="00F635BD"/>
    <w:rsid w:val="00F65671"/>
    <w:rsid w:val="00F670E8"/>
    <w:rsid w:val="00F67671"/>
    <w:rsid w:val="00F820C5"/>
    <w:rsid w:val="00F92B79"/>
    <w:rsid w:val="00FA69AD"/>
    <w:rsid w:val="00FA6BDD"/>
    <w:rsid w:val="00FA6DEA"/>
    <w:rsid w:val="00FD0D73"/>
    <w:rsid w:val="00FD49E7"/>
    <w:rsid w:val="00FF1288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466486-60B9-453E-BD5B-A8BFC88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3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39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A6D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03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DEA"/>
    <w:rPr>
      <w:rFonts w:ascii="Arial" w:hAnsi="Arial" w:cs="Arial"/>
      <w:b/>
      <w:bCs/>
      <w:sz w:val="24"/>
      <w:szCs w:val="24"/>
    </w:rPr>
  </w:style>
  <w:style w:type="paragraph" w:styleId="a3">
    <w:name w:val="Subtitle"/>
    <w:basedOn w:val="a"/>
    <w:next w:val="a"/>
    <w:link w:val="a4"/>
    <w:qFormat/>
    <w:rsid w:val="00FA6DE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FA6DEA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FA6DE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D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039D"/>
    <w:rPr>
      <w:rFonts w:ascii="Arial" w:hAnsi="Arial" w:cs="Arial"/>
      <w:b/>
      <w:bCs/>
      <w:sz w:val="26"/>
      <w:szCs w:val="26"/>
    </w:rPr>
  </w:style>
  <w:style w:type="table" w:styleId="a6">
    <w:name w:val="Table Grid"/>
    <w:basedOn w:val="a1"/>
    <w:uiPriority w:val="59"/>
    <w:rsid w:val="006B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3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B33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unhideWhenUsed/>
    <w:rsid w:val="00AA5A7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A5A75"/>
  </w:style>
  <w:style w:type="character" w:styleId="ab">
    <w:name w:val="footnote reference"/>
    <w:basedOn w:val="a0"/>
    <w:uiPriority w:val="99"/>
    <w:semiHidden/>
    <w:unhideWhenUsed/>
    <w:rsid w:val="00AA5A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20423-4E5B-45CD-8F82-635EA3AF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sinelnat</dc:creator>
  <cp:lastModifiedBy>Синельщикова Наталья Юрьевна</cp:lastModifiedBy>
  <cp:revision>14</cp:revision>
  <cp:lastPrinted>2020-04-21T12:45:00Z</cp:lastPrinted>
  <dcterms:created xsi:type="dcterms:W3CDTF">2021-12-30T12:01:00Z</dcterms:created>
  <dcterms:modified xsi:type="dcterms:W3CDTF">2022-04-13T13:49:00Z</dcterms:modified>
</cp:coreProperties>
</file>