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AB1" w:rsidRDefault="00221AB1" w:rsidP="00221AB1">
      <w:pPr>
        <w:pStyle w:val="21"/>
        <w:spacing w:after="0" w:line="240" w:lineRule="auto"/>
        <w:jc w:val="both"/>
        <w:rPr>
          <w:i/>
          <w:sz w:val="24"/>
          <w:szCs w:val="24"/>
        </w:rPr>
      </w:pPr>
    </w:p>
    <w:p w:rsidR="00221AB1" w:rsidRPr="00EB6E19" w:rsidRDefault="00221AB1" w:rsidP="00221AB1">
      <w:pPr>
        <w:pStyle w:val="a3"/>
        <w:jc w:val="center"/>
        <w:rPr>
          <w:b/>
          <w:sz w:val="24"/>
          <w:szCs w:val="24"/>
        </w:rPr>
      </w:pPr>
      <w:r w:rsidRPr="00EB6E19">
        <w:rPr>
          <w:b/>
          <w:sz w:val="24"/>
          <w:szCs w:val="24"/>
        </w:rPr>
        <w:t>ПЕРЕЧЕНЬ ДОКУМЕНТОВ,</w:t>
      </w:r>
    </w:p>
    <w:p w:rsidR="00221AB1" w:rsidRDefault="00221AB1" w:rsidP="00221AB1">
      <w:pPr>
        <w:pStyle w:val="a3"/>
        <w:jc w:val="center"/>
        <w:rPr>
          <w:b/>
          <w:sz w:val="24"/>
          <w:szCs w:val="24"/>
        </w:rPr>
      </w:pPr>
      <w:r w:rsidRPr="00EB6E19">
        <w:rPr>
          <w:b/>
          <w:sz w:val="24"/>
          <w:szCs w:val="24"/>
        </w:rPr>
        <w:t xml:space="preserve">необходимых для открытия индивидуальным предпринимателям, физическим лицам, занимающимся в установленном законодательством Российской Федерации порядке частной практикой расчетного, </w:t>
      </w:r>
      <w:r w:rsidRPr="00EB6E19">
        <w:rPr>
          <w:b/>
          <w:bCs/>
          <w:sz w:val="24"/>
          <w:szCs w:val="24"/>
        </w:rPr>
        <w:t>текущего валютного и счета по вкладам (депозитам)</w:t>
      </w:r>
      <w:r w:rsidRPr="00EB6E19">
        <w:rPr>
          <w:b/>
          <w:bCs/>
          <w:sz w:val="24"/>
          <w:szCs w:val="24"/>
        </w:rPr>
        <w:br/>
      </w:r>
      <w:r w:rsidRPr="00EB6E19">
        <w:rPr>
          <w:b/>
          <w:sz w:val="24"/>
          <w:szCs w:val="24"/>
        </w:rPr>
        <w:t>в КБ «Гарант-Инвест» (АО)</w:t>
      </w:r>
    </w:p>
    <w:p w:rsidR="00221AB1" w:rsidRDefault="00221AB1" w:rsidP="00221AB1">
      <w:pPr>
        <w:pStyle w:val="a3"/>
        <w:jc w:val="center"/>
        <w:rPr>
          <w:b/>
          <w:sz w:val="10"/>
          <w:szCs w:val="10"/>
        </w:rPr>
      </w:pPr>
    </w:p>
    <w:p w:rsidR="00221AB1" w:rsidRDefault="00221AB1" w:rsidP="00221AB1">
      <w:pPr>
        <w:pStyle w:val="a3"/>
        <w:jc w:val="center"/>
        <w:rPr>
          <w:b/>
          <w:sz w:val="10"/>
          <w:szCs w:val="10"/>
        </w:rPr>
      </w:pPr>
    </w:p>
    <w:p w:rsidR="00221AB1" w:rsidRPr="00964031" w:rsidRDefault="00221AB1" w:rsidP="00221AB1">
      <w:pPr>
        <w:pStyle w:val="a3"/>
        <w:jc w:val="center"/>
        <w:rPr>
          <w:b/>
          <w:sz w:val="10"/>
          <w:szCs w:val="10"/>
        </w:rPr>
      </w:pPr>
    </w:p>
    <w:p w:rsidR="00221AB1" w:rsidRDefault="00221AB1" w:rsidP="00221AB1">
      <w:pPr>
        <w:pStyle w:val="a3"/>
        <w:rPr>
          <w:b/>
          <w:iCs/>
          <w:sz w:val="24"/>
          <w:szCs w:val="24"/>
          <w:u w:val="single"/>
        </w:rPr>
      </w:pPr>
      <w:r w:rsidRPr="00EB6E19">
        <w:rPr>
          <w:b/>
          <w:iCs/>
          <w:sz w:val="24"/>
          <w:szCs w:val="24"/>
          <w:u w:val="single"/>
        </w:rPr>
        <w:t>Для индивидуальных предпринимателей:</w:t>
      </w:r>
    </w:p>
    <w:p w:rsidR="00221AB1" w:rsidRPr="00EB6E19" w:rsidRDefault="00221AB1" w:rsidP="00221AB1">
      <w:pPr>
        <w:pStyle w:val="a3"/>
        <w:rPr>
          <w:b/>
          <w:sz w:val="24"/>
          <w:szCs w:val="24"/>
        </w:rPr>
      </w:pPr>
    </w:p>
    <w:p w:rsidR="00221AB1" w:rsidRPr="00A56FEF" w:rsidRDefault="00221AB1" w:rsidP="00221AB1">
      <w:pPr>
        <w:pStyle w:val="21"/>
        <w:numPr>
          <w:ilvl w:val="1"/>
          <w:numId w:val="4"/>
        </w:numPr>
        <w:tabs>
          <w:tab w:val="left" w:pos="567"/>
        </w:tabs>
        <w:spacing w:after="0" w:line="240" w:lineRule="auto"/>
        <w:ind w:left="567" w:hanging="425"/>
        <w:jc w:val="both"/>
        <w:rPr>
          <w:b/>
          <w:sz w:val="24"/>
          <w:szCs w:val="24"/>
        </w:rPr>
      </w:pPr>
      <w:r w:rsidRPr="00A56FEF">
        <w:rPr>
          <w:b/>
          <w:sz w:val="24"/>
          <w:szCs w:val="24"/>
        </w:rPr>
        <w:t>Документы, удостоверяющие личность лиц, имеющих право распоряжаться денежными средствами, находящимися на счете клиента</w:t>
      </w:r>
    </w:p>
    <w:p w:rsidR="00221AB1" w:rsidRPr="006E0091" w:rsidRDefault="00221AB1" w:rsidP="00221AB1">
      <w:pPr>
        <w:pStyle w:val="21"/>
        <w:numPr>
          <w:ilvl w:val="1"/>
          <w:numId w:val="4"/>
        </w:numPr>
        <w:tabs>
          <w:tab w:val="left" w:pos="567"/>
        </w:tabs>
        <w:spacing w:after="0" w:line="240" w:lineRule="auto"/>
        <w:ind w:left="567" w:hanging="425"/>
        <w:jc w:val="both"/>
        <w:rPr>
          <w:b/>
          <w:bCs/>
          <w:sz w:val="24"/>
          <w:szCs w:val="24"/>
        </w:rPr>
      </w:pPr>
      <w:r w:rsidRPr="006E0091">
        <w:rPr>
          <w:b/>
          <w:sz w:val="24"/>
          <w:szCs w:val="24"/>
        </w:rPr>
        <w:t>Документы, подтверждающие полномочия лиц, указанных в карточке с обра</w:t>
      </w:r>
      <w:r>
        <w:rPr>
          <w:b/>
          <w:sz w:val="24"/>
          <w:szCs w:val="24"/>
        </w:rPr>
        <w:t>зцами подписей и оттиска печати</w:t>
      </w:r>
    </w:p>
    <w:p w:rsidR="00221AB1" w:rsidRPr="006E0091" w:rsidRDefault="00221AB1" w:rsidP="00221AB1">
      <w:pPr>
        <w:pStyle w:val="21"/>
        <w:numPr>
          <w:ilvl w:val="1"/>
          <w:numId w:val="4"/>
        </w:numPr>
        <w:tabs>
          <w:tab w:val="left" w:pos="567"/>
        </w:tabs>
        <w:spacing w:after="0" w:line="240" w:lineRule="auto"/>
        <w:ind w:left="567" w:hanging="425"/>
        <w:rPr>
          <w:bCs/>
          <w:sz w:val="24"/>
          <w:szCs w:val="24"/>
        </w:rPr>
      </w:pPr>
      <w:r w:rsidRPr="006E0091">
        <w:rPr>
          <w:b/>
          <w:bCs/>
          <w:sz w:val="24"/>
          <w:szCs w:val="24"/>
        </w:rPr>
        <w:t xml:space="preserve">Лицензии на осуществление лицензируемых видов деятельности </w:t>
      </w:r>
      <w:r w:rsidRPr="006E0091">
        <w:rPr>
          <w:b/>
          <w:bCs/>
          <w:sz w:val="24"/>
          <w:szCs w:val="24"/>
        </w:rPr>
        <w:br/>
      </w:r>
      <w:r w:rsidRPr="006E0091">
        <w:rPr>
          <w:bCs/>
          <w:sz w:val="24"/>
          <w:szCs w:val="24"/>
        </w:rPr>
        <w:t>(</w:t>
      </w:r>
      <w:r w:rsidRPr="006E0091">
        <w:rPr>
          <w:bCs/>
          <w:i/>
          <w:sz w:val="24"/>
          <w:szCs w:val="24"/>
        </w:rPr>
        <w:t>сведения о которых отсутствуют в выписке ЕГРЮЛ</w:t>
      </w:r>
      <w:r>
        <w:rPr>
          <w:bCs/>
          <w:sz w:val="24"/>
          <w:szCs w:val="24"/>
        </w:rPr>
        <w:t>)</w:t>
      </w:r>
    </w:p>
    <w:p w:rsidR="00221AB1" w:rsidRPr="006E0091" w:rsidRDefault="00221AB1" w:rsidP="00221AB1">
      <w:pPr>
        <w:pStyle w:val="21"/>
        <w:numPr>
          <w:ilvl w:val="1"/>
          <w:numId w:val="4"/>
        </w:numPr>
        <w:tabs>
          <w:tab w:val="left" w:pos="567"/>
        </w:tabs>
        <w:spacing w:after="0" w:line="240" w:lineRule="auto"/>
        <w:ind w:left="567" w:hanging="425"/>
        <w:jc w:val="both"/>
        <w:rPr>
          <w:b/>
          <w:bCs/>
          <w:sz w:val="24"/>
          <w:szCs w:val="24"/>
        </w:rPr>
      </w:pPr>
      <w:r w:rsidRPr="006E0091">
        <w:rPr>
          <w:b/>
          <w:bCs/>
          <w:sz w:val="24"/>
          <w:szCs w:val="24"/>
        </w:rPr>
        <w:t>Карточка с обра</w:t>
      </w:r>
      <w:r>
        <w:rPr>
          <w:b/>
          <w:bCs/>
          <w:sz w:val="24"/>
          <w:szCs w:val="24"/>
        </w:rPr>
        <w:t>зцами подписей и оттиска печати</w:t>
      </w:r>
    </w:p>
    <w:p w:rsidR="00221AB1" w:rsidRPr="006E0091" w:rsidRDefault="00221AB1" w:rsidP="00221AB1">
      <w:pPr>
        <w:pStyle w:val="21"/>
        <w:numPr>
          <w:ilvl w:val="1"/>
          <w:numId w:val="4"/>
        </w:numPr>
        <w:tabs>
          <w:tab w:val="left" w:pos="567"/>
        </w:tabs>
        <w:spacing w:after="0" w:line="240" w:lineRule="auto"/>
        <w:ind w:left="567" w:hanging="425"/>
        <w:jc w:val="both"/>
        <w:rPr>
          <w:b/>
          <w:i/>
          <w:sz w:val="24"/>
          <w:szCs w:val="24"/>
        </w:rPr>
      </w:pPr>
      <w:r w:rsidRPr="006E0091">
        <w:rPr>
          <w:b/>
          <w:sz w:val="24"/>
          <w:szCs w:val="24"/>
        </w:rPr>
        <w:t>Документы о финансовом положении</w:t>
      </w:r>
    </w:p>
    <w:p w:rsidR="00221AB1" w:rsidRPr="0097132B" w:rsidRDefault="00221AB1" w:rsidP="00221AB1">
      <w:pPr>
        <w:pStyle w:val="21"/>
        <w:spacing w:after="0" w:line="240" w:lineRule="auto"/>
        <w:ind w:left="709"/>
        <w:jc w:val="both"/>
        <w:rPr>
          <w:i/>
          <w:sz w:val="22"/>
          <w:szCs w:val="22"/>
        </w:rPr>
      </w:pPr>
      <w:r w:rsidRPr="0097132B">
        <w:rPr>
          <w:i/>
          <w:sz w:val="22"/>
          <w:szCs w:val="22"/>
        </w:rPr>
        <w:t>(</w:t>
      </w:r>
      <w:r w:rsidRPr="0097132B">
        <w:rPr>
          <w:rFonts w:eastAsiaTheme="minorHAnsi"/>
          <w:i/>
          <w:sz w:val="22"/>
          <w:szCs w:val="22"/>
          <w:lang w:eastAsia="en-US"/>
        </w:rPr>
        <w:t>копии годовой бухгалтерской отчетности (бухгалтерский баланс, отчет о финансовом результате) и (или) копии годовой (либо квартальной) налоговой декларации с отметками налогового органа об их принятии или без такой отметки с приложением,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</w:t>
      </w:r>
      <w:r w:rsidRPr="0097132B">
        <w:rPr>
          <w:i/>
          <w:sz w:val="22"/>
          <w:szCs w:val="22"/>
        </w:rPr>
        <w:t>).</w:t>
      </w:r>
    </w:p>
    <w:p w:rsidR="00221AB1" w:rsidRPr="00013BE1" w:rsidRDefault="00221AB1" w:rsidP="00221AB1">
      <w:pPr>
        <w:pStyle w:val="21"/>
        <w:tabs>
          <w:tab w:val="left" w:pos="0"/>
        </w:tabs>
        <w:spacing w:after="0" w:line="240" w:lineRule="auto"/>
        <w:ind w:firstLine="567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По запросу Банка</w:t>
      </w:r>
      <w:r w:rsidRPr="00013BE1">
        <w:rPr>
          <w:i/>
          <w:sz w:val="24"/>
          <w:szCs w:val="24"/>
          <w:u w:val="single"/>
        </w:rPr>
        <w:t xml:space="preserve"> дополнительно на выбор Клиента</w:t>
      </w:r>
      <w:r>
        <w:rPr>
          <w:i/>
          <w:sz w:val="24"/>
          <w:szCs w:val="24"/>
          <w:u w:val="single"/>
        </w:rPr>
        <w:t xml:space="preserve"> предоставляется</w:t>
      </w:r>
      <w:r w:rsidRPr="00013BE1">
        <w:rPr>
          <w:i/>
          <w:sz w:val="24"/>
          <w:szCs w:val="24"/>
          <w:u w:val="single"/>
        </w:rPr>
        <w:t xml:space="preserve"> любой из указанных ниже документов:</w:t>
      </w:r>
    </w:p>
    <w:p w:rsidR="00221AB1" w:rsidRPr="00EB6E19" w:rsidRDefault="00221AB1" w:rsidP="00221AB1">
      <w:pPr>
        <w:pStyle w:val="21"/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0"/>
        <w:jc w:val="both"/>
        <w:rPr>
          <w:i/>
          <w:sz w:val="24"/>
          <w:szCs w:val="24"/>
        </w:rPr>
      </w:pPr>
      <w:r w:rsidRPr="00EB6E19">
        <w:rPr>
          <w:i/>
          <w:sz w:val="24"/>
          <w:szCs w:val="24"/>
        </w:rPr>
        <w:t>копия аудиторского заключения</w:t>
      </w:r>
      <w:r>
        <w:rPr>
          <w:i/>
          <w:sz w:val="24"/>
          <w:szCs w:val="24"/>
        </w:rPr>
        <w:t>;</w:t>
      </w:r>
    </w:p>
    <w:p w:rsidR="00221AB1" w:rsidRPr="00EB6E19" w:rsidRDefault="00221AB1" w:rsidP="00221AB1">
      <w:pPr>
        <w:pStyle w:val="21"/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0"/>
        <w:jc w:val="both"/>
        <w:rPr>
          <w:i/>
          <w:sz w:val="24"/>
          <w:szCs w:val="24"/>
        </w:rPr>
      </w:pPr>
      <w:r w:rsidRPr="00EB6E19">
        <w:rPr>
          <w:i/>
          <w:sz w:val="24"/>
          <w:szCs w:val="24"/>
        </w:rPr>
        <w:t xml:space="preserve">справка об исполнении обязанности по уплате </w:t>
      </w:r>
      <w:r>
        <w:rPr>
          <w:i/>
          <w:sz w:val="24"/>
          <w:szCs w:val="24"/>
        </w:rPr>
        <w:t>налогов, сборов, пеней, штрафов;</w:t>
      </w:r>
    </w:p>
    <w:p w:rsidR="00221AB1" w:rsidRPr="00EB6E19" w:rsidRDefault="00221AB1" w:rsidP="00221AB1">
      <w:pPr>
        <w:pStyle w:val="21"/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0"/>
        <w:jc w:val="both"/>
        <w:rPr>
          <w:i/>
          <w:sz w:val="24"/>
          <w:szCs w:val="24"/>
        </w:rPr>
      </w:pPr>
      <w:r w:rsidRPr="00EB6E19">
        <w:rPr>
          <w:i/>
          <w:sz w:val="24"/>
          <w:szCs w:val="24"/>
        </w:rPr>
        <w:t>письмо Клиента об отсутствии фактов неисполнения денежных обязательств.</w:t>
      </w:r>
    </w:p>
    <w:p w:rsidR="00221AB1" w:rsidRPr="00013BE1" w:rsidRDefault="00221AB1" w:rsidP="00221AB1">
      <w:pPr>
        <w:pStyle w:val="21"/>
        <w:tabs>
          <w:tab w:val="left" w:pos="0"/>
          <w:tab w:val="left" w:pos="567"/>
          <w:tab w:val="left" w:pos="709"/>
        </w:tabs>
        <w:spacing w:after="0" w:line="240" w:lineRule="auto"/>
        <w:ind w:firstLine="567"/>
        <w:jc w:val="both"/>
        <w:rPr>
          <w:i/>
          <w:sz w:val="24"/>
          <w:szCs w:val="24"/>
          <w:u w:val="single"/>
        </w:rPr>
      </w:pPr>
      <w:r w:rsidRPr="00013BE1">
        <w:rPr>
          <w:i/>
          <w:sz w:val="24"/>
          <w:szCs w:val="24"/>
          <w:u w:val="single"/>
        </w:rPr>
        <w:t>Для организаций, период деятельности которых не превышает трех месяцев:</w:t>
      </w:r>
    </w:p>
    <w:p w:rsidR="00221AB1" w:rsidRPr="00EB6E19" w:rsidRDefault="00221AB1" w:rsidP="00221AB1">
      <w:pPr>
        <w:pStyle w:val="21"/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0"/>
        <w:jc w:val="both"/>
        <w:rPr>
          <w:i/>
          <w:sz w:val="24"/>
          <w:szCs w:val="24"/>
        </w:rPr>
      </w:pPr>
      <w:r w:rsidRPr="00EB6E19">
        <w:rPr>
          <w:i/>
          <w:sz w:val="24"/>
          <w:szCs w:val="24"/>
        </w:rPr>
        <w:t>Гарантийное письмо о предоставлении в Банк первой отчетности, после сдачи.</w:t>
      </w:r>
    </w:p>
    <w:p w:rsidR="00221AB1" w:rsidRPr="006E0091" w:rsidRDefault="00221AB1" w:rsidP="00221AB1">
      <w:pPr>
        <w:pStyle w:val="21"/>
        <w:numPr>
          <w:ilvl w:val="1"/>
          <w:numId w:val="4"/>
        </w:numPr>
        <w:tabs>
          <w:tab w:val="left" w:pos="567"/>
        </w:tabs>
        <w:spacing w:after="0" w:line="240" w:lineRule="auto"/>
        <w:ind w:left="567" w:hanging="425"/>
        <w:rPr>
          <w:bCs/>
          <w:i/>
          <w:sz w:val="24"/>
          <w:szCs w:val="24"/>
        </w:rPr>
      </w:pPr>
      <w:r w:rsidRPr="006E0091">
        <w:rPr>
          <w:b/>
          <w:bCs/>
          <w:sz w:val="24"/>
          <w:szCs w:val="24"/>
        </w:rPr>
        <w:t>Сведения о деловой репутации</w:t>
      </w:r>
      <w:r w:rsidRPr="006E009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</w:r>
      <w:r w:rsidRPr="006E0091">
        <w:rPr>
          <w:bCs/>
          <w:i/>
          <w:sz w:val="24"/>
          <w:szCs w:val="24"/>
        </w:rPr>
        <w:t>(предоставляется на выбор любой из указанных ниже документов):</w:t>
      </w:r>
    </w:p>
    <w:p w:rsidR="00221AB1" w:rsidRPr="00FD6DAC" w:rsidRDefault="00221AB1" w:rsidP="00221AB1">
      <w:pPr>
        <w:pStyle w:val="21"/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0"/>
        <w:jc w:val="both"/>
        <w:rPr>
          <w:sz w:val="24"/>
          <w:szCs w:val="24"/>
        </w:rPr>
      </w:pPr>
      <w:r w:rsidRPr="00FD6DAC">
        <w:rPr>
          <w:sz w:val="24"/>
          <w:szCs w:val="24"/>
        </w:rPr>
        <w:t>отзывы (в произвольной форме) о Клиенте других Клиентов Банка;</w:t>
      </w:r>
    </w:p>
    <w:p w:rsidR="00221AB1" w:rsidRPr="00FD6DAC" w:rsidRDefault="00221AB1" w:rsidP="00221AB1">
      <w:pPr>
        <w:pStyle w:val="21"/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0"/>
        <w:jc w:val="both"/>
        <w:rPr>
          <w:sz w:val="24"/>
          <w:szCs w:val="24"/>
        </w:rPr>
      </w:pPr>
      <w:r w:rsidRPr="00FD6DAC">
        <w:rPr>
          <w:sz w:val="24"/>
          <w:szCs w:val="24"/>
        </w:rPr>
        <w:t>отзывы (в произвольной форме) от других кредитных организаций;</w:t>
      </w:r>
    </w:p>
    <w:p w:rsidR="00221AB1" w:rsidRPr="00FD6DAC" w:rsidRDefault="00221AB1" w:rsidP="00221AB1">
      <w:pPr>
        <w:pStyle w:val="21"/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0"/>
        <w:jc w:val="both"/>
        <w:rPr>
          <w:sz w:val="24"/>
          <w:szCs w:val="24"/>
        </w:rPr>
      </w:pPr>
      <w:r w:rsidRPr="00FD6DAC">
        <w:rPr>
          <w:sz w:val="24"/>
          <w:szCs w:val="24"/>
        </w:rPr>
        <w:t>отзывы (в произвольной форме) основных/планируемых контрагентов Клиента.</w:t>
      </w:r>
    </w:p>
    <w:p w:rsidR="00221AB1" w:rsidRDefault="00221AB1" w:rsidP="00221AB1">
      <w:pPr>
        <w:pStyle w:val="21"/>
        <w:numPr>
          <w:ilvl w:val="1"/>
          <w:numId w:val="4"/>
        </w:numPr>
        <w:tabs>
          <w:tab w:val="left" w:pos="567"/>
        </w:tabs>
        <w:spacing w:after="0" w:line="240" w:lineRule="auto"/>
        <w:ind w:left="567" w:hanging="425"/>
        <w:jc w:val="both"/>
        <w:rPr>
          <w:bCs/>
          <w:sz w:val="24"/>
          <w:szCs w:val="24"/>
        </w:rPr>
      </w:pPr>
      <w:r w:rsidRPr="006E0091">
        <w:rPr>
          <w:b/>
          <w:bCs/>
          <w:sz w:val="24"/>
          <w:szCs w:val="24"/>
        </w:rPr>
        <w:t>Документы, заполняемые по формам Банка</w:t>
      </w:r>
      <w:r>
        <w:rPr>
          <w:bCs/>
          <w:sz w:val="24"/>
          <w:szCs w:val="24"/>
        </w:rPr>
        <w:t xml:space="preserve"> (</w:t>
      </w:r>
      <w:r w:rsidRPr="006E0091">
        <w:rPr>
          <w:bCs/>
          <w:sz w:val="24"/>
          <w:szCs w:val="24"/>
        </w:rPr>
        <w:t xml:space="preserve">сайт Банка </w:t>
      </w:r>
      <w:hyperlink r:id="rId5" w:history="1">
        <w:r w:rsidRPr="006E0091">
          <w:rPr>
            <w:bCs/>
            <w:sz w:val="24"/>
            <w:szCs w:val="24"/>
          </w:rPr>
          <w:t>www.gibank.ru</w:t>
        </w:r>
      </w:hyperlink>
      <w:r w:rsidRPr="006E0091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:</w:t>
      </w:r>
    </w:p>
    <w:p w:rsidR="00221AB1" w:rsidRPr="00FD6DAC" w:rsidRDefault="00221AB1" w:rsidP="00221AB1">
      <w:pPr>
        <w:pStyle w:val="21"/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0"/>
        <w:jc w:val="both"/>
        <w:rPr>
          <w:i/>
          <w:sz w:val="24"/>
          <w:szCs w:val="24"/>
        </w:rPr>
      </w:pPr>
      <w:r w:rsidRPr="00EB6E19">
        <w:rPr>
          <w:bCs/>
          <w:sz w:val="24"/>
          <w:szCs w:val="24"/>
        </w:rPr>
        <w:t>Заявление на открытие счета</w:t>
      </w:r>
      <w:r>
        <w:rPr>
          <w:bCs/>
          <w:sz w:val="24"/>
          <w:szCs w:val="24"/>
        </w:rPr>
        <w:t xml:space="preserve"> в форме присоединения</w:t>
      </w:r>
      <w:r w:rsidRPr="00EB6E19">
        <w:rPr>
          <w:bCs/>
          <w:sz w:val="24"/>
          <w:szCs w:val="24"/>
        </w:rPr>
        <w:t xml:space="preserve"> </w:t>
      </w:r>
      <w:r w:rsidRPr="00EB6E19">
        <w:rPr>
          <w:bCs/>
          <w:iCs/>
          <w:sz w:val="24"/>
          <w:szCs w:val="24"/>
        </w:rPr>
        <w:t>(</w:t>
      </w:r>
      <w:r w:rsidRPr="00CB0180">
        <w:rPr>
          <w:bCs/>
          <w:i/>
          <w:iCs/>
          <w:sz w:val="24"/>
          <w:szCs w:val="24"/>
        </w:rPr>
        <w:t>2 экземпляра</w:t>
      </w:r>
      <w:r w:rsidRPr="00EB6E19">
        <w:rPr>
          <w:bCs/>
          <w:iCs/>
          <w:sz w:val="24"/>
          <w:szCs w:val="24"/>
        </w:rPr>
        <w:t>)</w:t>
      </w:r>
      <w:r w:rsidRPr="00EB6E19">
        <w:rPr>
          <w:bCs/>
          <w:sz w:val="24"/>
          <w:szCs w:val="24"/>
        </w:rPr>
        <w:t>;</w:t>
      </w:r>
    </w:p>
    <w:p w:rsidR="00221AB1" w:rsidRPr="00FD6DAC" w:rsidRDefault="00221AB1" w:rsidP="00221AB1">
      <w:pPr>
        <w:pStyle w:val="21"/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284"/>
        <w:jc w:val="both"/>
        <w:rPr>
          <w:bCs/>
          <w:sz w:val="24"/>
          <w:szCs w:val="24"/>
        </w:rPr>
      </w:pPr>
      <w:r w:rsidRPr="00EB6E19">
        <w:rPr>
          <w:bCs/>
          <w:sz w:val="24"/>
          <w:szCs w:val="24"/>
        </w:rPr>
        <w:t xml:space="preserve">Анкета Клиента </w:t>
      </w:r>
      <w:r>
        <w:rPr>
          <w:bCs/>
          <w:sz w:val="24"/>
          <w:szCs w:val="24"/>
        </w:rPr>
        <w:t>–</w:t>
      </w:r>
      <w:r w:rsidRPr="00EB6E1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индивидуального предпринимателя</w:t>
      </w:r>
      <w:r w:rsidRPr="00EB6E19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а также С</w:t>
      </w:r>
      <w:r w:rsidRPr="00EB6E19">
        <w:rPr>
          <w:bCs/>
          <w:sz w:val="24"/>
          <w:szCs w:val="24"/>
        </w:rPr>
        <w:t xml:space="preserve">ведения </w:t>
      </w:r>
      <w:r>
        <w:rPr>
          <w:bCs/>
          <w:sz w:val="24"/>
          <w:szCs w:val="24"/>
        </w:rPr>
        <w:t>о в</w:t>
      </w:r>
      <w:r w:rsidRPr="00EB6E19">
        <w:rPr>
          <w:bCs/>
          <w:sz w:val="24"/>
          <w:szCs w:val="24"/>
        </w:rPr>
        <w:t>ыгодоприобретателях, Опросный лист)</w:t>
      </w:r>
      <w:r>
        <w:rPr>
          <w:bCs/>
          <w:sz w:val="24"/>
          <w:szCs w:val="24"/>
        </w:rPr>
        <w:t>;</w:t>
      </w:r>
    </w:p>
    <w:p w:rsidR="00221AB1" w:rsidRPr="00FD6DAC" w:rsidRDefault="00221AB1" w:rsidP="00221AB1">
      <w:pPr>
        <w:pStyle w:val="21"/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284"/>
        <w:jc w:val="both"/>
        <w:rPr>
          <w:i/>
          <w:sz w:val="24"/>
          <w:szCs w:val="24"/>
        </w:rPr>
      </w:pPr>
      <w:r w:rsidRPr="00EB6E19">
        <w:rPr>
          <w:bCs/>
          <w:sz w:val="24"/>
          <w:szCs w:val="24"/>
        </w:rPr>
        <w:t xml:space="preserve">Анкета по FATCA/CRS для </w:t>
      </w:r>
      <w:r>
        <w:rPr>
          <w:bCs/>
          <w:sz w:val="24"/>
          <w:szCs w:val="24"/>
        </w:rPr>
        <w:t>физических</w:t>
      </w:r>
      <w:r w:rsidRPr="00EB6E19">
        <w:rPr>
          <w:bCs/>
          <w:sz w:val="24"/>
          <w:szCs w:val="24"/>
        </w:rPr>
        <w:t xml:space="preserve"> лиц (в случае необходимости </w:t>
      </w:r>
      <w:hyperlink r:id="rId6" w:history="1">
        <w:r w:rsidRPr="00EB6E19">
          <w:rPr>
            <w:bCs/>
            <w:sz w:val="24"/>
            <w:szCs w:val="24"/>
          </w:rPr>
          <w:t>форм</w:t>
        </w:r>
        <w:r>
          <w:rPr>
            <w:bCs/>
            <w:sz w:val="24"/>
            <w:szCs w:val="24"/>
          </w:rPr>
          <w:t>а</w:t>
        </w:r>
        <w:r w:rsidRPr="00EB6E19">
          <w:rPr>
            <w:bCs/>
            <w:sz w:val="24"/>
            <w:szCs w:val="24"/>
          </w:rPr>
          <w:t xml:space="preserve"> </w:t>
        </w:r>
        <w:r>
          <w:rPr>
            <w:bCs/>
            <w:sz w:val="24"/>
            <w:szCs w:val="24"/>
          </w:rPr>
          <w:br/>
        </w:r>
        <w:r w:rsidRPr="00EB6E19">
          <w:rPr>
            <w:bCs/>
            <w:sz w:val="24"/>
            <w:szCs w:val="24"/>
          </w:rPr>
          <w:t>W-8BEN</w:t>
        </w:r>
      </w:hyperlink>
      <w:r w:rsidRPr="00EB6E19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.</w:t>
      </w:r>
    </w:p>
    <w:p w:rsidR="00221AB1" w:rsidRPr="00FD6DAC" w:rsidRDefault="00221AB1" w:rsidP="00EE27EE">
      <w:pPr>
        <w:pStyle w:val="21"/>
        <w:spacing w:after="0" w:line="240" w:lineRule="auto"/>
        <w:ind w:left="567" w:firstLine="426"/>
        <w:jc w:val="both"/>
        <w:rPr>
          <w:bCs/>
          <w:i/>
          <w:sz w:val="24"/>
          <w:szCs w:val="24"/>
        </w:rPr>
      </w:pPr>
      <w:r w:rsidRPr="00FD6DAC">
        <w:rPr>
          <w:bCs/>
          <w:i/>
          <w:sz w:val="24"/>
          <w:szCs w:val="24"/>
        </w:rPr>
        <w:t>В случае отнесения счета к американским счетам (US-</w:t>
      </w:r>
      <w:proofErr w:type="spellStart"/>
      <w:r w:rsidRPr="00FD6DAC">
        <w:rPr>
          <w:bCs/>
          <w:i/>
          <w:sz w:val="24"/>
          <w:szCs w:val="24"/>
        </w:rPr>
        <w:t>accounts</w:t>
      </w:r>
      <w:proofErr w:type="spellEnd"/>
      <w:r w:rsidRPr="00FD6DAC">
        <w:rPr>
          <w:bCs/>
          <w:i/>
          <w:sz w:val="24"/>
          <w:szCs w:val="24"/>
        </w:rPr>
        <w:t xml:space="preserve">), Банк вправе требовать от владельца счета представления формы </w:t>
      </w:r>
      <w:hyperlink r:id="rId7" w:history="1">
        <w:r w:rsidRPr="00FD6DAC">
          <w:rPr>
            <w:bCs/>
            <w:i/>
            <w:sz w:val="24"/>
            <w:szCs w:val="24"/>
          </w:rPr>
          <w:t>W-9</w:t>
        </w:r>
      </w:hyperlink>
      <w:r w:rsidRPr="00FD6DAC">
        <w:rPr>
          <w:bCs/>
          <w:i/>
          <w:sz w:val="24"/>
          <w:szCs w:val="24"/>
        </w:rPr>
        <w:t xml:space="preserve">, являющейся официальной декларацией американского налогоплательщика о его идентификационном номере налогоплательщика (TIN) и о соблюдении им при проведении операций через КБ «Гарант-Инвест» (АО) требований американского налогового законодательства (имеет неограниченный срок действия). </w:t>
      </w:r>
    </w:p>
    <w:p w:rsidR="00221AB1" w:rsidRPr="00FD6DAC" w:rsidRDefault="00221AB1" w:rsidP="00EE27EE">
      <w:pPr>
        <w:pStyle w:val="21"/>
        <w:spacing w:after="0" w:line="240" w:lineRule="auto"/>
        <w:ind w:left="567" w:firstLine="284"/>
        <w:jc w:val="both"/>
        <w:rPr>
          <w:bCs/>
          <w:i/>
          <w:sz w:val="24"/>
          <w:szCs w:val="24"/>
        </w:rPr>
      </w:pPr>
      <w:r w:rsidRPr="00FD6DAC">
        <w:rPr>
          <w:bCs/>
          <w:i/>
          <w:sz w:val="24"/>
          <w:szCs w:val="24"/>
        </w:rPr>
        <w:t xml:space="preserve">Также Банк, при наличии оснований, вправе требовать предоставления </w:t>
      </w:r>
      <w:hyperlink r:id="rId8" w:history="1">
        <w:r w:rsidRPr="00FD6DAC">
          <w:rPr>
            <w:bCs/>
            <w:i/>
            <w:sz w:val="24"/>
            <w:szCs w:val="24"/>
          </w:rPr>
          <w:t>формы W-8BEN</w:t>
        </w:r>
      </w:hyperlink>
      <w:r w:rsidRPr="00FD6DAC">
        <w:rPr>
          <w:bCs/>
          <w:i/>
          <w:sz w:val="24"/>
          <w:szCs w:val="24"/>
        </w:rPr>
        <w:t xml:space="preserve"> - сертификат иностранного статуса </w:t>
      </w:r>
      <w:proofErr w:type="spellStart"/>
      <w:r w:rsidRPr="00FD6DAC">
        <w:rPr>
          <w:bCs/>
          <w:i/>
          <w:sz w:val="24"/>
          <w:szCs w:val="24"/>
        </w:rPr>
        <w:t>бенефициарного</w:t>
      </w:r>
      <w:proofErr w:type="spellEnd"/>
      <w:r w:rsidRPr="00FD6DAC">
        <w:rPr>
          <w:bCs/>
          <w:i/>
          <w:sz w:val="24"/>
          <w:szCs w:val="24"/>
        </w:rPr>
        <w:t xml:space="preserve"> владельца (</w:t>
      </w:r>
      <w:r>
        <w:rPr>
          <w:bCs/>
          <w:i/>
          <w:sz w:val="24"/>
          <w:szCs w:val="24"/>
        </w:rPr>
        <w:t>физического</w:t>
      </w:r>
      <w:r w:rsidRPr="00FD6DAC">
        <w:rPr>
          <w:bCs/>
          <w:i/>
          <w:sz w:val="24"/>
          <w:szCs w:val="24"/>
        </w:rPr>
        <w:t xml:space="preserve"> лица) для удержания налогов у американского источника.</w:t>
      </w:r>
    </w:p>
    <w:p w:rsidR="00221AB1" w:rsidRDefault="00221AB1" w:rsidP="00221AB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bookmarkStart w:id="0" w:name="_GoBack"/>
      <w:bookmarkEnd w:id="0"/>
    </w:p>
    <w:p w:rsidR="00221AB1" w:rsidRPr="00EB6E19" w:rsidRDefault="00221AB1" w:rsidP="00221AB1">
      <w:pPr>
        <w:pStyle w:val="21"/>
        <w:tabs>
          <w:tab w:val="left" w:pos="400"/>
          <w:tab w:val="left" w:pos="709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EB6E19">
        <w:rPr>
          <w:b/>
          <w:sz w:val="24"/>
          <w:szCs w:val="24"/>
        </w:rPr>
        <w:lastRenderedPageBreak/>
        <w:t>Для открытия расчетного счета нотариусу или адвокату</w:t>
      </w:r>
      <w:r w:rsidRPr="00EB6E19">
        <w:rPr>
          <w:sz w:val="24"/>
          <w:szCs w:val="24"/>
        </w:rPr>
        <w:t xml:space="preserve"> дополнительно к пунктам 1-</w:t>
      </w:r>
      <w:r>
        <w:rPr>
          <w:sz w:val="24"/>
          <w:szCs w:val="24"/>
        </w:rPr>
        <w:t>7</w:t>
      </w:r>
      <w:r w:rsidRPr="00EB6E19">
        <w:rPr>
          <w:sz w:val="24"/>
          <w:szCs w:val="24"/>
        </w:rPr>
        <w:t xml:space="preserve"> предоставляется документ, подтверждающий наделение нотариуса полномочиями, выдаваемый органами юстиции субъектов Российской Федерации, либо документ, удостоверяющий регистрацию адвоката в реестре адвокатов и документ, подтверждающий учреждение адвокатского кабинета соответственно.</w:t>
      </w:r>
    </w:p>
    <w:p w:rsidR="00221AB1" w:rsidRPr="00F71F87" w:rsidRDefault="00221AB1" w:rsidP="00221AB1">
      <w:pPr>
        <w:pStyle w:val="ConsNonformat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F71F87">
        <w:rPr>
          <w:rFonts w:ascii="Times New Roman" w:hAnsi="Times New Roman"/>
          <w:b/>
          <w:bCs/>
          <w:sz w:val="24"/>
          <w:szCs w:val="24"/>
        </w:rPr>
        <w:t xml:space="preserve">Для </w:t>
      </w:r>
      <w:r w:rsidRPr="00F71F87">
        <w:rPr>
          <w:rFonts w:ascii="Times New Roman" w:hAnsi="Times New Roman"/>
          <w:b/>
          <w:sz w:val="24"/>
          <w:szCs w:val="24"/>
        </w:rPr>
        <w:t>открытия расчетного счета индивидуальному предпринимателю, являющемуся иностранным гражданином</w:t>
      </w:r>
      <w:r w:rsidRPr="00F71F87">
        <w:rPr>
          <w:rFonts w:ascii="Times New Roman" w:hAnsi="Times New Roman"/>
          <w:sz w:val="24"/>
          <w:szCs w:val="24"/>
        </w:rPr>
        <w:t>, дополнительно к пунктам 1-7</w:t>
      </w:r>
      <w:r>
        <w:rPr>
          <w:rFonts w:ascii="Times New Roman" w:hAnsi="Times New Roman"/>
          <w:sz w:val="24"/>
          <w:szCs w:val="24"/>
        </w:rPr>
        <w:t>предоставляется</w:t>
      </w:r>
      <w:r w:rsidRPr="00F71F87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ы</w:t>
      </w:r>
      <w:r w:rsidRPr="00F71F87">
        <w:rPr>
          <w:rFonts w:ascii="Times New Roman" w:hAnsi="Times New Roman"/>
          <w:sz w:val="24"/>
          <w:szCs w:val="24"/>
        </w:rPr>
        <w:t>, подтверждающ</w:t>
      </w:r>
      <w:r>
        <w:rPr>
          <w:rFonts w:ascii="Times New Roman" w:hAnsi="Times New Roman"/>
          <w:sz w:val="24"/>
          <w:szCs w:val="24"/>
        </w:rPr>
        <w:t>ие</w:t>
      </w:r>
      <w:r w:rsidRPr="00F71F87">
        <w:rPr>
          <w:rFonts w:ascii="Times New Roman" w:hAnsi="Times New Roman"/>
          <w:sz w:val="24"/>
          <w:szCs w:val="24"/>
        </w:rPr>
        <w:t xml:space="preserve"> право иностранного гражданина или лица без гражданства на пребывание (проживание) в Российской Федерации (данные миграционной карты в случае отсутствия иных документов), в случае если их наличие предусмотрено законодательством Российской Федерации.</w:t>
      </w:r>
    </w:p>
    <w:p w:rsidR="00221AB1" w:rsidRDefault="00221AB1" w:rsidP="00221AB1">
      <w:pPr>
        <w:pStyle w:val="21"/>
        <w:spacing w:after="0" w:line="240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______________________________________</w:t>
      </w:r>
    </w:p>
    <w:p w:rsidR="00221AB1" w:rsidRDefault="00221AB1" w:rsidP="00221AB1">
      <w:pPr>
        <w:pStyle w:val="21"/>
        <w:spacing w:after="0" w:line="240" w:lineRule="auto"/>
        <w:ind w:firstLine="284"/>
        <w:jc w:val="both"/>
        <w:rPr>
          <w:i/>
          <w:sz w:val="24"/>
          <w:szCs w:val="24"/>
        </w:rPr>
      </w:pPr>
    </w:p>
    <w:p w:rsidR="00221AB1" w:rsidRPr="00EB6E19" w:rsidRDefault="00221AB1" w:rsidP="00221AB1">
      <w:pPr>
        <w:pStyle w:val="21"/>
        <w:tabs>
          <w:tab w:val="left" w:pos="0"/>
        </w:tabs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EB6E19">
        <w:rPr>
          <w:sz w:val="24"/>
          <w:szCs w:val="24"/>
        </w:rPr>
        <w:t>Для открытия счета предоставляются оригиналы документов либо их нотариально заверенные копии.</w:t>
      </w:r>
    </w:p>
    <w:p w:rsidR="00221AB1" w:rsidRDefault="00221AB1" w:rsidP="00221AB1">
      <w:pPr>
        <w:pStyle w:val="21"/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EB6E19">
        <w:rPr>
          <w:bCs/>
          <w:sz w:val="24"/>
          <w:szCs w:val="24"/>
        </w:rPr>
        <w:t xml:space="preserve">В </w:t>
      </w:r>
      <w:r w:rsidRPr="00EB6E19">
        <w:rPr>
          <w:sz w:val="24"/>
          <w:szCs w:val="24"/>
        </w:rPr>
        <w:t>Банк могут быть представлены копии документов, заверенные Клиентом</w:t>
      </w:r>
      <w:r>
        <w:rPr>
          <w:sz w:val="24"/>
          <w:szCs w:val="24"/>
        </w:rPr>
        <w:t xml:space="preserve"> (к</w:t>
      </w:r>
      <w:r w:rsidRPr="0049599A">
        <w:rPr>
          <w:i/>
          <w:sz w:val="24"/>
          <w:szCs w:val="24"/>
        </w:rPr>
        <w:t xml:space="preserve">опии документов, заверенные Клиентом, должны содержать подпись лица, заверившего копию документа, его фамилию, имя, отчество (при наличии) и должность, а также оттиск печати (при </w:t>
      </w:r>
      <w:r>
        <w:rPr>
          <w:i/>
          <w:sz w:val="24"/>
          <w:szCs w:val="24"/>
        </w:rPr>
        <w:t>ее отсутствии - штампа) Клиента)</w:t>
      </w:r>
      <w:r w:rsidRPr="00EB6E19">
        <w:rPr>
          <w:sz w:val="24"/>
          <w:szCs w:val="24"/>
        </w:rPr>
        <w:t xml:space="preserve"> при условии установления Банком их соответствия оригиналам документов. Банк может самостоятельно изготовить и заверить копии с оригиналов документов, представленных Клиентом.</w:t>
      </w:r>
    </w:p>
    <w:p w:rsidR="00221AB1" w:rsidRDefault="00221AB1" w:rsidP="00221AB1">
      <w:pPr>
        <w:pStyle w:val="21"/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221AB1" w:rsidRDefault="00221AB1" w:rsidP="003541A1">
      <w:pPr>
        <w:pStyle w:val="21"/>
        <w:tabs>
          <w:tab w:val="left" w:pos="0"/>
        </w:tabs>
        <w:spacing w:after="0" w:line="240" w:lineRule="auto"/>
        <w:ind w:firstLine="567"/>
        <w:jc w:val="both"/>
        <w:rPr>
          <w:b/>
        </w:rPr>
      </w:pPr>
      <w:r w:rsidRPr="00EB6E19">
        <w:rPr>
          <w:sz w:val="24"/>
          <w:szCs w:val="24"/>
        </w:rPr>
        <w:t>За изготовление и/или заверение Банком копий документов Клиента взимается плата согласно Тарифам Банка.</w:t>
      </w:r>
    </w:p>
    <w:sectPr w:rsidR="00221AB1" w:rsidSect="00EE27E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6D36"/>
    <w:multiLevelType w:val="multilevel"/>
    <w:tmpl w:val="3C62C5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b w:val="0"/>
        <w:bCs/>
        <w:i w:val="0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4503FF8"/>
    <w:multiLevelType w:val="multilevel"/>
    <w:tmpl w:val="39DC02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bCs/>
        <w:i w:val="0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B146A89"/>
    <w:multiLevelType w:val="multilevel"/>
    <w:tmpl w:val="9828D6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bCs/>
        <w:i w:val="0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D16E0E"/>
    <w:multiLevelType w:val="hybridMultilevel"/>
    <w:tmpl w:val="B15CA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E2E3D"/>
    <w:multiLevelType w:val="hybridMultilevel"/>
    <w:tmpl w:val="14009AC2"/>
    <w:lvl w:ilvl="0" w:tplc="4EC8E3B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B3"/>
    <w:rsid w:val="00221AB1"/>
    <w:rsid w:val="003541A1"/>
    <w:rsid w:val="005A6F1F"/>
    <w:rsid w:val="006245B3"/>
    <w:rsid w:val="00803CEF"/>
    <w:rsid w:val="00EE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BD455F-74A8-4949-8D2D-4ED55465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221AB1"/>
    <w:pPr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21A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uiPriority w:val="99"/>
    <w:rsid w:val="00221AB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1"/>
    <w:uiPriority w:val="99"/>
    <w:rsid w:val="00221AB1"/>
    <w:pPr>
      <w:jc w:val="both"/>
    </w:pPr>
    <w:rPr>
      <w:sz w:val="18"/>
    </w:rPr>
  </w:style>
  <w:style w:type="character" w:customStyle="1" w:styleId="a4">
    <w:name w:val="Основной текст Знак"/>
    <w:basedOn w:val="a0"/>
    <w:uiPriority w:val="99"/>
    <w:semiHidden/>
    <w:rsid w:val="00221A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221AB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Hyperlink"/>
    <w:basedOn w:val="a0"/>
    <w:uiPriority w:val="99"/>
    <w:rsid w:val="00221AB1"/>
    <w:rPr>
      <w:rFonts w:cs="Times New Roman"/>
      <w:color w:val="0000FF"/>
      <w:u w:val="none"/>
      <w:effect w:val="none"/>
    </w:rPr>
  </w:style>
  <w:style w:type="paragraph" w:styleId="21">
    <w:name w:val="Body Text 2"/>
    <w:basedOn w:val="a"/>
    <w:link w:val="22"/>
    <w:uiPriority w:val="99"/>
    <w:rsid w:val="00221A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1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аголовки разделов ЛНА Банка ЮГРА"/>
    <w:basedOn w:val="a"/>
    <w:link w:val="a7"/>
    <w:autoRedefine/>
    <w:qFormat/>
    <w:rsid w:val="00221AB1"/>
    <w:pPr>
      <w:jc w:val="center"/>
    </w:pPr>
    <w:rPr>
      <w:b/>
      <w:sz w:val="24"/>
      <w:szCs w:val="24"/>
    </w:rPr>
  </w:style>
  <w:style w:type="character" w:customStyle="1" w:styleId="a7">
    <w:name w:val="Заголовки разделов ЛНА Банка ЮГРА Знак"/>
    <w:basedOn w:val="a0"/>
    <w:link w:val="a6"/>
    <w:rsid w:val="00221AB1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mrb.ru/documents/fatca/fw8ben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nkmrb.ru/documents/fatca/fw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mrb.ru/documents/fatca/fw8ben.pdf" TargetMode="External"/><Relationship Id="rId5" Type="http://schemas.openxmlformats.org/officeDocument/2006/relationships/hyperlink" Target="http://www.giban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Блиферниц Татьяна Александровна</dc:creator>
  <cp:keywords/>
  <dc:description/>
  <cp:lastModifiedBy>Блиферниц Татьяна Александровна</cp:lastModifiedBy>
  <cp:revision>5</cp:revision>
  <dcterms:created xsi:type="dcterms:W3CDTF">2022-03-22T13:10:00Z</dcterms:created>
  <dcterms:modified xsi:type="dcterms:W3CDTF">2022-03-22T13:30:00Z</dcterms:modified>
</cp:coreProperties>
</file>